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887E87" w:rsidRPr="00887E87">
              <w:rPr>
                <w:rFonts w:ascii="Times New Roman" w:hAnsi="Times New Roman"/>
                <w:sz w:val="24"/>
                <w:szCs w:val="24"/>
              </w:rPr>
              <w:t xml:space="preserve">Пойма реки </w:t>
            </w:r>
            <w:proofErr w:type="spellStart"/>
            <w:r w:rsidR="00887E87" w:rsidRPr="00887E87">
              <w:rPr>
                <w:rFonts w:ascii="Times New Roman" w:hAnsi="Times New Roman"/>
                <w:sz w:val="24"/>
                <w:szCs w:val="24"/>
              </w:rPr>
              <w:t>Кырыкмас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2153F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E95F02" w:rsidRDefault="00887E87" w:rsidP="00887E87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  <w:r w:rsidR="00E95F02" w:rsidRPr="00E9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2010 года </w:t>
            </w:r>
            <w:r w:rsidRPr="0088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887E8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66E" w:rsidRPr="00DE0332" w:rsidRDefault="0023366E" w:rsidP="003F1A06">
            <w:pPr>
              <w:pStyle w:val="ConsPlusNormal"/>
              <w:jc w:val="both"/>
              <w:rPr>
                <w:rFonts w:ascii="Arial" w:eastAsiaTheme="minorHAnsi" w:hAnsi="Arial" w:cs="Arial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2070E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41459D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0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955A32" w:rsidRDefault="005231A0" w:rsidP="00207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070E3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2070E3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1459D">
              <w:rPr>
                <w:rFonts w:ascii="Times New Roman" w:hAnsi="Times New Roman"/>
                <w:sz w:val="24"/>
                <w:szCs w:val="24"/>
              </w:rPr>
              <w:t xml:space="preserve"> 855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0E3" w:rsidRDefault="002070E3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27 октября 2010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41459D" w:rsidP="002070E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9D"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1D2B06" w:rsidRDefault="0041459D" w:rsidP="00207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9D">
              <w:rPr>
                <w:rFonts w:ascii="Times New Roman" w:hAnsi="Times New Roman"/>
                <w:sz w:val="24"/>
                <w:szCs w:val="24"/>
              </w:rPr>
              <w:t xml:space="preserve">Об объявлении природных объектов </w:t>
            </w:r>
            <w:proofErr w:type="spellStart"/>
            <w:r w:rsidRPr="0041459D">
              <w:rPr>
                <w:rFonts w:ascii="Times New Roman" w:hAnsi="Times New Roman"/>
                <w:sz w:val="24"/>
                <w:szCs w:val="24"/>
              </w:rPr>
              <w:t>Агрызского</w:t>
            </w:r>
            <w:proofErr w:type="spellEnd"/>
            <w:r w:rsidRPr="0041459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памятниками природы регионального значения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BB6B85" w:rsidP="00BB78E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486F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41459D" w:rsidRDefault="00B8569A" w:rsidP="00207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Агрызский </w:t>
            </w:r>
            <w:r w:rsidR="0041459D">
              <w:rPr>
                <w:rFonts w:ascii="Times New Roman" w:hAnsi="Times New Roman"/>
                <w:sz w:val="24"/>
                <w:szCs w:val="24"/>
              </w:rPr>
              <w:t>муниципальный район.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B8569A" w:rsidRDefault="0041459D" w:rsidP="0072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9D">
              <w:rPr>
                <w:rFonts w:ascii="Times New Roman" w:hAnsi="Times New Roman"/>
                <w:sz w:val="24"/>
                <w:szCs w:val="24"/>
              </w:rPr>
              <w:t xml:space="preserve">Около с. </w:t>
            </w:r>
            <w:proofErr w:type="spellStart"/>
            <w:r w:rsidRPr="0041459D">
              <w:rPr>
                <w:rFonts w:ascii="Times New Roman" w:hAnsi="Times New Roman"/>
                <w:sz w:val="24"/>
                <w:szCs w:val="24"/>
              </w:rPr>
              <w:t>Девятерня</w:t>
            </w:r>
            <w:proofErr w:type="spellEnd"/>
            <w:r w:rsidRPr="0041459D">
              <w:rPr>
                <w:rFonts w:ascii="Times New Roman" w:hAnsi="Times New Roman"/>
                <w:sz w:val="24"/>
                <w:szCs w:val="24"/>
              </w:rPr>
              <w:t xml:space="preserve"> и с. Сосново.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414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9D">
              <w:rPr>
                <w:rFonts w:ascii="Times New Roman" w:hAnsi="Times New Roman"/>
                <w:sz w:val="24"/>
                <w:szCs w:val="24"/>
              </w:rPr>
              <w:t>1030,0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08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553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6C652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5534E6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D" w:rsidRPr="00951592" w:rsidRDefault="00BB78ED" w:rsidP="002153F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41459D" w:rsidP="0041459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Лесной фонд представлен </w:t>
            </w:r>
            <w:r w:rsidRPr="0041459D">
              <w:rPr>
                <w:rFonts w:ascii="Times New Roman" w:hAnsi="Times New Roman"/>
                <w:sz w:val="24"/>
                <w:szCs w:val="24"/>
              </w:rPr>
              <w:t>подтаежны</w:t>
            </w:r>
            <w:r>
              <w:rPr>
                <w:rFonts w:ascii="Times New Roman" w:hAnsi="Times New Roman"/>
                <w:sz w:val="24"/>
                <w:szCs w:val="24"/>
              </w:rPr>
              <w:t>м природным комплексом.</w:t>
            </w:r>
          </w:p>
        </w:tc>
      </w:tr>
      <w:tr w:rsidR="007E0082" w:rsidTr="00207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9D" w:rsidRDefault="0041459D" w:rsidP="0041459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9D">
              <w:rPr>
                <w:rFonts w:ascii="Times New Roman" w:hAnsi="Times New Roman"/>
                <w:sz w:val="24"/>
                <w:szCs w:val="24"/>
              </w:rPr>
              <w:t xml:space="preserve">На пойменных участках отмечено 75 видов птиц, 17 из которых занесены в Красную книгу Российской Федерации или Красную книгу Республики Татарстан, к ним относятся: орлан-белохвост, подорлик большой, осоед, лунь полевой, лунь луговой и ряд других. Фауна амфибий и рептилий участка включает 15 видов, 4 из которых - </w:t>
            </w:r>
            <w:proofErr w:type="spellStart"/>
            <w:r w:rsidRPr="0041459D">
              <w:rPr>
                <w:rFonts w:ascii="Times New Roman" w:hAnsi="Times New Roman"/>
                <w:sz w:val="24"/>
                <w:szCs w:val="24"/>
              </w:rPr>
              <w:t>краснобрюхая</w:t>
            </w:r>
            <w:proofErr w:type="spellEnd"/>
            <w:r w:rsidRPr="0041459D">
              <w:rPr>
                <w:rFonts w:ascii="Times New Roman" w:hAnsi="Times New Roman"/>
                <w:sz w:val="24"/>
                <w:szCs w:val="24"/>
              </w:rPr>
              <w:t xml:space="preserve"> жерлянка, жаба серая, веретеница ломкая, обыкновенная гадюка - объекты Красной книги Республики Татарст</w:t>
            </w:r>
            <w:r w:rsidR="00A067D5">
              <w:rPr>
                <w:rFonts w:ascii="Times New Roman" w:hAnsi="Times New Roman"/>
                <w:sz w:val="24"/>
                <w:szCs w:val="24"/>
              </w:rPr>
              <w:t>ан.</w:t>
            </w:r>
          </w:p>
          <w:p w:rsidR="0041459D" w:rsidRPr="00C72261" w:rsidRDefault="00A067D5" w:rsidP="00B563DA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9D">
              <w:rPr>
                <w:rFonts w:ascii="Times New Roman" w:hAnsi="Times New Roman"/>
                <w:sz w:val="24"/>
                <w:szCs w:val="24"/>
              </w:rPr>
              <w:t>Результаты научных исследований свидетельствуют об обитании в реке 29 видов рыб, в том числе форели ручьевой, гольяна обыкновенного, подкаменщика обыкновенного и хариуса европейского, занесенных в Красную книгу Республики Татарстан, а последнего - в Крас</w:t>
            </w:r>
            <w:r w:rsidR="00B563DA">
              <w:rPr>
                <w:rFonts w:ascii="Times New Roman" w:hAnsi="Times New Roman"/>
                <w:sz w:val="24"/>
                <w:szCs w:val="24"/>
              </w:rPr>
              <w:t>ную книгу Российской Федерации.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 w:rsidP="00FA208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A35" w:rsidRPr="001E7869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DA">
              <w:rPr>
                <w:rFonts w:ascii="Times New Roman" w:hAnsi="Times New Roman"/>
                <w:sz w:val="24"/>
                <w:szCs w:val="24"/>
              </w:rPr>
              <w:t xml:space="preserve">Отмечено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63DA">
              <w:rPr>
                <w:rFonts w:ascii="Times New Roman" w:hAnsi="Times New Roman"/>
                <w:sz w:val="24"/>
                <w:szCs w:val="24"/>
              </w:rPr>
              <w:t>5 видов амфибий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3DA">
              <w:rPr>
                <w:rFonts w:ascii="Times New Roman" w:hAnsi="Times New Roman"/>
                <w:sz w:val="24"/>
                <w:szCs w:val="24"/>
              </w:rPr>
              <w:t xml:space="preserve"> рептилий, около </w:t>
            </w:r>
            <w:r>
              <w:rPr>
                <w:rFonts w:ascii="Times New Roman" w:hAnsi="Times New Roman"/>
                <w:sz w:val="24"/>
                <w:szCs w:val="24"/>
              </w:rPr>
              <w:t>75 видов птиц.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3DA" w:rsidRPr="00B563DA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Редкие и находящиеся под угрозой исчезновения виды животных и дикорастущих растений, занесенные в Красную книгу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Российской Федерации и в Красную книгу </w:t>
            </w: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Республики Татарстан;</w:t>
            </w:r>
          </w:p>
          <w:p w:rsidR="000E74A6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животных, нуждающиеся в постоянном контроле и наблюдении их состояния в природной среде Республики Татарстан.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 w:rsidRPr="00FA208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1E7869" w:rsidRPr="001E7869">
              <w:rPr>
                <w:rFonts w:ascii="Times New Roman" w:hAnsi="Times New Roman"/>
                <w:sz w:val="24"/>
                <w:szCs w:val="24"/>
              </w:rPr>
              <w:t>сделано межевание</w:t>
            </w:r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 w:rsidTr="005534E6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99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 w:rsidTr="005534E6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5231A0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B563DA" w:rsidRDefault="00B563DA" w:rsidP="00B56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DA">
              <w:rPr>
                <w:rFonts w:ascii="Times New Roman" w:hAnsi="Times New Roman"/>
                <w:sz w:val="24"/>
                <w:szCs w:val="24"/>
              </w:rPr>
              <w:t>Администрация ГПКЗ «Кичке-</w:t>
            </w:r>
            <w:proofErr w:type="spellStart"/>
            <w:r w:rsidRPr="00B563DA">
              <w:rPr>
                <w:rFonts w:ascii="Times New Roman" w:hAnsi="Times New Roman"/>
                <w:sz w:val="24"/>
                <w:szCs w:val="24"/>
              </w:rPr>
              <w:t>Тан</w:t>
            </w:r>
            <w:proofErr w:type="spellEnd"/>
            <w:r w:rsidRPr="00B563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заказника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Ромелевич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7E0082" w:rsidP="00B56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Документы, определяющие режим хозяйственного использования и зонирование территории: Постановление кабинета Министров Республики Татарстан от 27.10.2010 № 855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 xml:space="preserve">Запрещенные виды деятельности и природопользования: 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передвижение на водно-моторном транспорте;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lastRenderedPageBreak/>
              <w:t>распашка земель;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отвод земель под индивидуальное жилищное строительство, садово-огородные, дачные участки, объекты производственного и сельскохозяйственного назначения, базы отдыха;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строительство хозяйственных, промышленных и коммунальных объектов;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проведение гидромелиоративных и ирригационных работ, геологоразведочные изыскания и разработка полезных ископаемых;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взрывные работы;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нарушение почвенного покрова;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строительство дорог, трубопроводов, линий электропередач и других коммуникаций;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вырубка деревьев и кустарников;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осуществление авиационных мер по борьбе с вредителями и болезнями растений;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заготовка лекарственных растений (за исключением заготовки гражданами для собственных нужд);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сбор дикорастущих декоративных растений для целей реализации;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организация свалок мусора и бытовых отходов;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мойка автомобилей и сельскохозяйственной техники;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выжигание растительности;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уничтожение и повреждение аншлагов, шлагбаумов и других информационных знаков;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сбор зоологических, ботанических и минералогических коллекций, а также палеонтологических объектов без разрешения Министерства лесного хозяйства Республики Татарстан.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 xml:space="preserve">Разрешенные виды деятельности и природопользования: 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разрешается осуществление мероприятий и деятельности, направленных на: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сохранение в естественном состоянии природных комплексов, восстановление, а также предотвращение изменений природных комплексов и их компонентов в результате антропогенного воздействия;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проведение научных исследований, включая экологический мониторинг;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ведение эколого-просветительской работы;</w:t>
            </w:r>
          </w:p>
          <w:p w:rsidR="005231A0" w:rsidRPr="005231A0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t>выполнение контрольных функций специально уполномоченными органами.</w:t>
            </w:r>
          </w:p>
          <w:p w:rsidR="007E0082" w:rsidRDefault="005231A0" w:rsidP="00523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памятника природы регионального значения «Пойма реки </w:t>
            </w:r>
            <w:proofErr w:type="spellStart"/>
            <w:r w:rsidRPr="005231A0">
              <w:rPr>
                <w:rFonts w:ascii="Times New Roman" w:hAnsi="Times New Roman"/>
                <w:sz w:val="24"/>
                <w:szCs w:val="24"/>
              </w:rPr>
              <w:t>Кырыкмас</w:t>
            </w:r>
            <w:proofErr w:type="spellEnd"/>
            <w:r w:rsidRPr="005231A0">
              <w:rPr>
                <w:rFonts w:ascii="Times New Roman" w:hAnsi="Times New Roman"/>
                <w:sz w:val="24"/>
                <w:szCs w:val="24"/>
              </w:rPr>
              <w:t>» допускается добыча водных биологических ресурсов в соответствии с действующим законодательством.</w:t>
            </w:r>
            <w:bookmarkStart w:id="0" w:name="_GoBack"/>
            <w:bookmarkEnd w:id="0"/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2"/>
    <w:rsid w:val="000518A7"/>
    <w:rsid w:val="000A31EE"/>
    <w:rsid w:val="000E74A6"/>
    <w:rsid w:val="0013706B"/>
    <w:rsid w:val="00151A82"/>
    <w:rsid w:val="001C7CDE"/>
    <w:rsid w:val="001D2B06"/>
    <w:rsid w:val="001E73E4"/>
    <w:rsid w:val="001E7869"/>
    <w:rsid w:val="002070E3"/>
    <w:rsid w:val="002153F4"/>
    <w:rsid w:val="0023366E"/>
    <w:rsid w:val="00255428"/>
    <w:rsid w:val="00300B9A"/>
    <w:rsid w:val="003E65AD"/>
    <w:rsid w:val="003F1A06"/>
    <w:rsid w:val="0041459D"/>
    <w:rsid w:val="004175E7"/>
    <w:rsid w:val="00425AF8"/>
    <w:rsid w:val="00486FC0"/>
    <w:rsid w:val="005231A0"/>
    <w:rsid w:val="005534E6"/>
    <w:rsid w:val="00593D98"/>
    <w:rsid w:val="006C6522"/>
    <w:rsid w:val="00726ECE"/>
    <w:rsid w:val="00775A35"/>
    <w:rsid w:val="0078521D"/>
    <w:rsid w:val="007E0082"/>
    <w:rsid w:val="0082693E"/>
    <w:rsid w:val="008317C5"/>
    <w:rsid w:val="00872321"/>
    <w:rsid w:val="0088368D"/>
    <w:rsid w:val="00887E87"/>
    <w:rsid w:val="00951592"/>
    <w:rsid w:val="009541FD"/>
    <w:rsid w:val="00962CE5"/>
    <w:rsid w:val="009A08CD"/>
    <w:rsid w:val="00A067D5"/>
    <w:rsid w:val="00B563DA"/>
    <w:rsid w:val="00B8569A"/>
    <w:rsid w:val="00BB6B85"/>
    <w:rsid w:val="00BB78ED"/>
    <w:rsid w:val="00BE41D0"/>
    <w:rsid w:val="00C72261"/>
    <w:rsid w:val="00C75A55"/>
    <w:rsid w:val="00D666AA"/>
    <w:rsid w:val="00DE0332"/>
    <w:rsid w:val="00E95B58"/>
    <w:rsid w:val="00E95F02"/>
    <w:rsid w:val="00FA208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FBF3"/>
  <w15:docId w15:val="{81F39F65-7399-4961-BEFF-287DA8C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date-display-single">
    <w:name w:val="date-display-single"/>
    <w:basedOn w:val="a0"/>
    <w:rsid w:val="0013706B"/>
  </w:style>
  <w:style w:type="character" w:customStyle="1" w:styleId="a5">
    <w:name w:val="Цветовое выделение"/>
    <w:uiPriority w:val="99"/>
    <w:rsid w:val="00486FC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66F1-6A43-441C-9E8E-5A53E7FB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3</cp:revision>
  <dcterms:created xsi:type="dcterms:W3CDTF">2018-11-14T07:28:00Z</dcterms:created>
  <dcterms:modified xsi:type="dcterms:W3CDTF">2018-11-14T09:37:00Z</dcterms:modified>
</cp:coreProperties>
</file>