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C5" w:rsidRDefault="00B308C5">
      <w:pPr>
        <w:pStyle w:val="ConsPlusTitlePage"/>
      </w:pPr>
      <w:r>
        <w:t xml:space="preserve">Документ предоставлен </w:t>
      </w:r>
      <w:hyperlink r:id="rId5">
        <w:r>
          <w:rPr>
            <w:color w:val="0000FF"/>
          </w:rPr>
          <w:t>КонсультантПлюс</w:t>
        </w:r>
      </w:hyperlink>
      <w:r>
        <w:br/>
      </w:r>
    </w:p>
    <w:p w:rsidR="00B308C5" w:rsidRDefault="00B308C5">
      <w:pPr>
        <w:pStyle w:val="ConsPlusNormal"/>
        <w:jc w:val="both"/>
        <w:outlineLvl w:val="0"/>
      </w:pPr>
    </w:p>
    <w:p w:rsidR="00B308C5" w:rsidRDefault="00B308C5">
      <w:pPr>
        <w:pStyle w:val="ConsPlusTitle"/>
        <w:jc w:val="center"/>
        <w:outlineLvl w:val="0"/>
      </w:pPr>
      <w:r>
        <w:t>КАБИНЕТ МИНИСТРОВ РЕСПУБЛИКИ ТАТАРСТАН</w:t>
      </w:r>
    </w:p>
    <w:p w:rsidR="00B308C5" w:rsidRDefault="00B308C5">
      <w:pPr>
        <w:pStyle w:val="ConsPlusTitle"/>
        <w:jc w:val="center"/>
      </w:pPr>
    </w:p>
    <w:p w:rsidR="00B308C5" w:rsidRDefault="00B308C5">
      <w:pPr>
        <w:pStyle w:val="ConsPlusTitle"/>
        <w:jc w:val="center"/>
      </w:pPr>
      <w:r>
        <w:t>ПОСТАНОВЛЕНИЕ</w:t>
      </w:r>
    </w:p>
    <w:p w:rsidR="00B308C5" w:rsidRDefault="00B308C5">
      <w:pPr>
        <w:pStyle w:val="ConsPlusTitle"/>
        <w:jc w:val="center"/>
      </w:pPr>
      <w:r>
        <w:t>от 15 декабря 2017 г. N 996</w:t>
      </w:r>
    </w:p>
    <w:p w:rsidR="00B308C5" w:rsidRDefault="00B308C5">
      <w:pPr>
        <w:pStyle w:val="ConsPlusTitle"/>
        <w:jc w:val="center"/>
      </w:pPr>
    </w:p>
    <w:p w:rsidR="00B308C5" w:rsidRDefault="00B308C5">
      <w:pPr>
        <w:pStyle w:val="ConsPlusTitle"/>
        <w:jc w:val="center"/>
      </w:pPr>
      <w:r>
        <w:t>ВОПРОСЫ ГОСУДАРСТВЕННОГО КОМИТЕТА РЕСПУБЛИКИ ТАТАРСТАН</w:t>
      </w:r>
    </w:p>
    <w:p w:rsidR="00B308C5" w:rsidRDefault="00B308C5">
      <w:pPr>
        <w:pStyle w:val="ConsPlusTitle"/>
        <w:jc w:val="center"/>
      </w:pPr>
      <w:r>
        <w:t>ПО БИОЛОГИЧЕСКИМ РЕСУРСАМ</w:t>
      </w:r>
    </w:p>
    <w:p w:rsidR="00B308C5" w:rsidRDefault="00B308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08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8C5" w:rsidRDefault="00B308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8C5" w:rsidRDefault="00B308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8C5" w:rsidRDefault="00B308C5">
            <w:pPr>
              <w:pStyle w:val="ConsPlusNormal"/>
              <w:jc w:val="center"/>
            </w:pPr>
            <w:r>
              <w:rPr>
                <w:color w:val="392C69"/>
              </w:rPr>
              <w:t>Список изменяющих документов</w:t>
            </w:r>
          </w:p>
          <w:p w:rsidR="00B308C5" w:rsidRDefault="00B308C5">
            <w:pPr>
              <w:pStyle w:val="ConsPlusNormal"/>
              <w:jc w:val="center"/>
            </w:pPr>
            <w:proofErr w:type="gramStart"/>
            <w:r>
              <w:rPr>
                <w:color w:val="392C69"/>
              </w:rPr>
              <w:t xml:space="preserve">(в ред. Постановлений КМ РТ от 26.02.2018 </w:t>
            </w:r>
            <w:hyperlink r:id="rId6">
              <w:r>
                <w:rPr>
                  <w:color w:val="0000FF"/>
                </w:rPr>
                <w:t>N 110</w:t>
              </w:r>
            </w:hyperlink>
            <w:r>
              <w:rPr>
                <w:color w:val="392C69"/>
              </w:rPr>
              <w:t>,</w:t>
            </w:r>
            <w:proofErr w:type="gramEnd"/>
          </w:p>
          <w:p w:rsidR="00B308C5" w:rsidRDefault="00B308C5">
            <w:pPr>
              <w:pStyle w:val="ConsPlusNormal"/>
              <w:jc w:val="center"/>
            </w:pPr>
            <w:r>
              <w:rPr>
                <w:color w:val="392C69"/>
              </w:rPr>
              <w:t xml:space="preserve">от 07.05.2018 </w:t>
            </w:r>
            <w:hyperlink r:id="rId7">
              <w:r>
                <w:rPr>
                  <w:color w:val="0000FF"/>
                </w:rPr>
                <w:t>N 327</w:t>
              </w:r>
            </w:hyperlink>
            <w:r>
              <w:rPr>
                <w:color w:val="392C69"/>
              </w:rPr>
              <w:t xml:space="preserve">, от 30.07.2018 </w:t>
            </w:r>
            <w:hyperlink r:id="rId8">
              <w:r>
                <w:rPr>
                  <w:color w:val="0000FF"/>
                </w:rPr>
                <w:t>N 614</w:t>
              </w:r>
            </w:hyperlink>
            <w:r>
              <w:rPr>
                <w:color w:val="392C69"/>
              </w:rPr>
              <w:t>, от 29.12.2018</w:t>
            </w:r>
          </w:p>
          <w:p w:rsidR="00B308C5" w:rsidRDefault="00B308C5">
            <w:pPr>
              <w:pStyle w:val="ConsPlusNormal"/>
              <w:jc w:val="center"/>
            </w:pPr>
            <w:hyperlink r:id="rId9">
              <w:r>
                <w:rPr>
                  <w:color w:val="0000FF"/>
                </w:rPr>
                <w:t>N 1288</w:t>
              </w:r>
            </w:hyperlink>
            <w:r>
              <w:rPr>
                <w:color w:val="392C69"/>
              </w:rPr>
              <w:t xml:space="preserve">, от 23.04.2019 </w:t>
            </w:r>
            <w:hyperlink r:id="rId10">
              <w:r>
                <w:rPr>
                  <w:color w:val="0000FF"/>
                </w:rPr>
                <w:t>N 329</w:t>
              </w:r>
            </w:hyperlink>
            <w:r>
              <w:rPr>
                <w:color w:val="392C69"/>
              </w:rPr>
              <w:t xml:space="preserve">, от 18.12.2019 </w:t>
            </w:r>
            <w:hyperlink r:id="rId11">
              <w:r>
                <w:rPr>
                  <w:color w:val="0000FF"/>
                </w:rPr>
                <w:t>N 1165</w:t>
              </w:r>
            </w:hyperlink>
            <w:r>
              <w:rPr>
                <w:color w:val="392C69"/>
              </w:rPr>
              <w:t>,</w:t>
            </w:r>
          </w:p>
          <w:p w:rsidR="00B308C5" w:rsidRDefault="00B308C5">
            <w:pPr>
              <w:pStyle w:val="ConsPlusNormal"/>
              <w:jc w:val="center"/>
            </w:pPr>
            <w:r>
              <w:rPr>
                <w:color w:val="392C69"/>
              </w:rPr>
              <w:t xml:space="preserve">от 11.02.2020 </w:t>
            </w:r>
            <w:hyperlink r:id="rId12">
              <w:r>
                <w:rPr>
                  <w:color w:val="0000FF"/>
                </w:rPr>
                <w:t>N 87</w:t>
              </w:r>
            </w:hyperlink>
            <w:r>
              <w:rPr>
                <w:color w:val="392C69"/>
              </w:rPr>
              <w:t xml:space="preserve">, от 17.04.2020 </w:t>
            </w:r>
            <w:hyperlink r:id="rId13">
              <w:r>
                <w:rPr>
                  <w:color w:val="0000FF"/>
                </w:rPr>
                <w:t>N 298</w:t>
              </w:r>
            </w:hyperlink>
            <w:r>
              <w:rPr>
                <w:color w:val="392C69"/>
              </w:rPr>
              <w:t>,</w:t>
            </w:r>
          </w:p>
          <w:p w:rsidR="00B308C5" w:rsidRDefault="00B308C5">
            <w:pPr>
              <w:pStyle w:val="ConsPlusNormal"/>
              <w:jc w:val="center"/>
            </w:pPr>
            <w:r>
              <w:rPr>
                <w:color w:val="392C69"/>
              </w:rPr>
              <w:t xml:space="preserve">от 15.05.2020 </w:t>
            </w:r>
            <w:hyperlink r:id="rId14">
              <w:r>
                <w:rPr>
                  <w:color w:val="0000FF"/>
                </w:rPr>
                <w:t>N 392</w:t>
              </w:r>
            </w:hyperlink>
            <w:r>
              <w:rPr>
                <w:color w:val="392C69"/>
              </w:rPr>
              <w:t xml:space="preserve">, от 08.08.2020 </w:t>
            </w:r>
            <w:hyperlink r:id="rId15">
              <w:r>
                <w:rPr>
                  <w:color w:val="0000FF"/>
                </w:rPr>
                <w:t>N 666</w:t>
              </w:r>
            </w:hyperlink>
            <w:r>
              <w:rPr>
                <w:color w:val="392C69"/>
              </w:rPr>
              <w:t>,</w:t>
            </w:r>
          </w:p>
          <w:p w:rsidR="00B308C5" w:rsidRDefault="00B308C5">
            <w:pPr>
              <w:pStyle w:val="ConsPlusNormal"/>
              <w:jc w:val="center"/>
            </w:pPr>
            <w:r>
              <w:rPr>
                <w:color w:val="392C69"/>
              </w:rPr>
              <w:t xml:space="preserve">от 17.06.2021 </w:t>
            </w:r>
            <w:hyperlink r:id="rId16">
              <w:r>
                <w:rPr>
                  <w:color w:val="0000FF"/>
                </w:rPr>
                <w:t>N 467</w:t>
              </w:r>
            </w:hyperlink>
            <w:r>
              <w:rPr>
                <w:color w:val="392C69"/>
              </w:rPr>
              <w:t xml:space="preserve">(ред. 17.06.2021), от 11.08.2021 </w:t>
            </w:r>
            <w:hyperlink r:id="rId17">
              <w:r>
                <w:rPr>
                  <w:color w:val="0000FF"/>
                </w:rPr>
                <w:t>N 700</w:t>
              </w:r>
            </w:hyperlink>
            <w:r>
              <w:rPr>
                <w:color w:val="392C69"/>
              </w:rPr>
              <w:t>,</w:t>
            </w:r>
          </w:p>
          <w:p w:rsidR="00B308C5" w:rsidRDefault="00B308C5">
            <w:pPr>
              <w:pStyle w:val="ConsPlusNormal"/>
              <w:jc w:val="center"/>
            </w:pPr>
            <w:r>
              <w:rPr>
                <w:color w:val="392C69"/>
              </w:rPr>
              <w:t xml:space="preserve">от 06.09.2021 </w:t>
            </w:r>
            <w:hyperlink r:id="rId18">
              <w:r>
                <w:rPr>
                  <w:color w:val="0000FF"/>
                </w:rPr>
                <w:t>N 817</w:t>
              </w:r>
            </w:hyperlink>
            <w:r>
              <w:rPr>
                <w:color w:val="392C69"/>
              </w:rPr>
              <w:t xml:space="preserve">, от 27.11.2021 </w:t>
            </w:r>
            <w:hyperlink r:id="rId19">
              <w:r>
                <w:rPr>
                  <w:color w:val="0000FF"/>
                </w:rPr>
                <w:t>N 1140</w:t>
              </w:r>
            </w:hyperlink>
            <w:r>
              <w:rPr>
                <w:color w:val="392C69"/>
              </w:rPr>
              <w:t xml:space="preserve">, от 09.12.2021 </w:t>
            </w:r>
            <w:hyperlink r:id="rId20">
              <w:r>
                <w:rPr>
                  <w:color w:val="0000FF"/>
                </w:rPr>
                <w:t>N 1209</w:t>
              </w:r>
            </w:hyperlink>
          </w:p>
          <w:p w:rsidR="00B308C5" w:rsidRDefault="00B308C5">
            <w:pPr>
              <w:pStyle w:val="ConsPlusNormal"/>
              <w:jc w:val="center"/>
            </w:pPr>
            <w:r>
              <w:rPr>
                <w:color w:val="392C69"/>
              </w:rPr>
              <w:t xml:space="preserve">от 07.03.2022 </w:t>
            </w:r>
            <w:hyperlink r:id="rId21">
              <w:r>
                <w:rPr>
                  <w:color w:val="0000FF"/>
                </w:rPr>
                <w:t>N 202</w:t>
              </w:r>
            </w:hyperlink>
            <w:r>
              <w:rPr>
                <w:color w:val="392C69"/>
              </w:rPr>
              <w:t xml:space="preserve"> (ред. 07.03.2022), от 17.03.2022 </w:t>
            </w:r>
            <w:hyperlink r:id="rId22">
              <w:r>
                <w:rPr>
                  <w:color w:val="0000FF"/>
                </w:rPr>
                <w:t>N 244</w:t>
              </w:r>
            </w:hyperlink>
            <w:r>
              <w:rPr>
                <w:color w:val="392C69"/>
              </w:rPr>
              <w:t>,</w:t>
            </w:r>
          </w:p>
          <w:p w:rsidR="00B308C5" w:rsidRDefault="00B308C5">
            <w:pPr>
              <w:pStyle w:val="ConsPlusNormal"/>
              <w:jc w:val="center"/>
            </w:pPr>
            <w:r>
              <w:rPr>
                <w:color w:val="392C69"/>
              </w:rPr>
              <w:t xml:space="preserve">от 29.04.2022 </w:t>
            </w:r>
            <w:hyperlink r:id="rId23">
              <w:r>
                <w:rPr>
                  <w:color w:val="0000FF"/>
                </w:rPr>
                <w:t>N 402</w:t>
              </w:r>
            </w:hyperlink>
            <w:r>
              <w:rPr>
                <w:color w:val="392C69"/>
              </w:rPr>
              <w:t xml:space="preserve">, от 22.09.2022 </w:t>
            </w:r>
            <w:hyperlink r:id="rId24">
              <w:r>
                <w:rPr>
                  <w:color w:val="0000FF"/>
                </w:rPr>
                <w:t>N 1029</w:t>
              </w:r>
            </w:hyperlink>
            <w:r>
              <w:rPr>
                <w:color w:val="392C69"/>
              </w:rPr>
              <w:t xml:space="preserve">, от 11.11.2022 </w:t>
            </w:r>
            <w:hyperlink r:id="rId25">
              <w:r>
                <w:rPr>
                  <w:color w:val="0000FF"/>
                </w:rPr>
                <w:t>N 1196</w:t>
              </w:r>
            </w:hyperlink>
            <w:r>
              <w:rPr>
                <w:color w:val="392C69"/>
              </w:rPr>
              <w:t>,</w:t>
            </w:r>
          </w:p>
          <w:p w:rsidR="00B308C5" w:rsidRDefault="00B308C5">
            <w:pPr>
              <w:pStyle w:val="ConsPlusNormal"/>
              <w:jc w:val="center"/>
            </w:pPr>
            <w:r>
              <w:rPr>
                <w:color w:val="392C69"/>
              </w:rPr>
              <w:t xml:space="preserve">от 06.03.2023 </w:t>
            </w:r>
            <w:hyperlink r:id="rId26">
              <w:r>
                <w:rPr>
                  <w:color w:val="0000FF"/>
                </w:rPr>
                <w:t>N 214</w:t>
              </w:r>
            </w:hyperlink>
            <w:r>
              <w:rPr>
                <w:color w:val="392C69"/>
              </w:rPr>
              <w:t xml:space="preserve">, от 21.03.2023 </w:t>
            </w:r>
            <w:hyperlink r:id="rId27">
              <w:r>
                <w:rPr>
                  <w:color w:val="0000FF"/>
                </w:rPr>
                <w:t>N 306</w:t>
              </w:r>
            </w:hyperlink>
            <w:r>
              <w:rPr>
                <w:color w:val="392C69"/>
              </w:rPr>
              <w:t xml:space="preserve">, от 17.07.2023 </w:t>
            </w:r>
            <w:hyperlink r:id="rId28">
              <w:r>
                <w:rPr>
                  <w:color w:val="0000FF"/>
                </w:rPr>
                <w:t>N 851</w:t>
              </w:r>
            </w:hyperlink>
            <w:r>
              <w:rPr>
                <w:color w:val="392C69"/>
              </w:rPr>
              <w:t>,</w:t>
            </w:r>
          </w:p>
          <w:p w:rsidR="00B308C5" w:rsidRDefault="00B308C5">
            <w:pPr>
              <w:pStyle w:val="ConsPlusNormal"/>
              <w:jc w:val="center"/>
            </w:pPr>
            <w:r>
              <w:rPr>
                <w:color w:val="392C69"/>
              </w:rPr>
              <w:t xml:space="preserve">от 10.10.2023 </w:t>
            </w:r>
            <w:hyperlink r:id="rId29">
              <w:r>
                <w:rPr>
                  <w:color w:val="0000FF"/>
                </w:rPr>
                <w:t>N 1284</w:t>
              </w:r>
            </w:hyperlink>
            <w:r>
              <w:rPr>
                <w:color w:val="392C69"/>
              </w:rPr>
              <w:t xml:space="preserve">, от 30.11.2023 </w:t>
            </w:r>
            <w:hyperlink r:id="rId30">
              <w:r>
                <w:rPr>
                  <w:color w:val="0000FF"/>
                </w:rPr>
                <w:t>N 1536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8C5" w:rsidRDefault="00B308C5">
            <w:pPr>
              <w:pStyle w:val="ConsPlusNormal"/>
            </w:pPr>
          </w:p>
        </w:tc>
      </w:tr>
    </w:tbl>
    <w:p w:rsidR="00B308C5" w:rsidRDefault="00B308C5">
      <w:pPr>
        <w:pStyle w:val="ConsPlusNormal"/>
        <w:jc w:val="both"/>
      </w:pPr>
    </w:p>
    <w:p w:rsidR="00B308C5" w:rsidRDefault="00B308C5">
      <w:pPr>
        <w:pStyle w:val="ConsPlusNormal"/>
        <w:ind w:firstLine="540"/>
        <w:jc w:val="both"/>
      </w:pPr>
      <w:r>
        <w:t xml:space="preserve">В соответствии с </w:t>
      </w:r>
      <w:hyperlink r:id="rId31">
        <w:r>
          <w:rPr>
            <w:color w:val="0000FF"/>
          </w:rPr>
          <w:t>Указом</w:t>
        </w:r>
      </w:hyperlink>
      <w:r>
        <w:t xml:space="preserve"> Президента Республики Татарстан от 6 октября 2017 года N УП-890 "О преобразовании Управления по охране и использованию объектов животного мира Республики Татарстан в Государственный комитет Республики Татарстан по биологическим ресурсам" Кабинет Министров Республики Татарстан постановляет:</w:t>
      </w:r>
    </w:p>
    <w:p w:rsidR="00B308C5" w:rsidRDefault="00B308C5">
      <w:pPr>
        <w:pStyle w:val="ConsPlusNormal"/>
        <w:jc w:val="both"/>
      </w:pPr>
    </w:p>
    <w:p w:rsidR="00B308C5" w:rsidRDefault="00B308C5">
      <w:pPr>
        <w:pStyle w:val="ConsPlusNormal"/>
        <w:ind w:firstLine="540"/>
        <w:jc w:val="both"/>
      </w:pPr>
      <w:r>
        <w:t xml:space="preserve">1. Утвердить прилагаемое </w:t>
      </w:r>
      <w:hyperlink w:anchor="P71">
        <w:r>
          <w:rPr>
            <w:color w:val="0000FF"/>
          </w:rPr>
          <w:t>Положение</w:t>
        </w:r>
      </w:hyperlink>
      <w:r>
        <w:t xml:space="preserve"> о Государственном комитете Республики Татарстан по биологическим ресурсам.</w:t>
      </w:r>
    </w:p>
    <w:p w:rsidR="00B308C5" w:rsidRDefault="00B308C5">
      <w:pPr>
        <w:pStyle w:val="ConsPlusNormal"/>
        <w:spacing w:before="220"/>
        <w:ind w:firstLine="540"/>
        <w:jc w:val="both"/>
      </w:pPr>
      <w:r>
        <w:t>2. Установить предельную численность работников Государственного комитета Республики Татарстан по биологическим ресурсам в количестве 159 единиц с месячным фондом оплаты труда по должностным окладам 2 888 тыс. рублей, из них:</w:t>
      </w:r>
    </w:p>
    <w:p w:rsidR="00B308C5" w:rsidRDefault="00B308C5">
      <w:pPr>
        <w:pStyle w:val="ConsPlusNormal"/>
        <w:spacing w:before="220"/>
        <w:ind w:firstLine="540"/>
        <w:jc w:val="both"/>
      </w:pPr>
      <w:r>
        <w:t>40 единиц - работники центрального аппарата с месячным фондом оплаты труда по должностным окладам 883,9 тыс. рублей, из них:</w:t>
      </w:r>
    </w:p>
    <w:p w:rsidR="00B308C5" w:rsidRDefault="00B308C5">
      <w:pPr>
        <w:pStyle w:val="ConsPlusNormal"/>
        <w:spacing w:before="220"/>
        <w:ind w:firstLine="540"/>
        <w:jc w:val="both"/>
      </w:pPr>
      <w:r>
        <w:t>18 единиц с месячным фондом оплаты труда по должностным окладам 327,9 тыс. рублей, финансируемых за счет субвенций из федерального бюджета;</w:t>
      </w:r>
    </w:p>
    <w:p w:rsidR="00B308C5" w:rsidRDefault="00B308C5">
      <w:pPr>
        <w:pStyle w:val="ConsPlusNormal"/>
        <w:spacing w:before="220"/>
        <w:ind w:firstLine="540"/>
        <w:jc w:val="both"/>
      </w:pPr>
      <w:r>
        <w:t>22 единицы с месячным фондом оплаты труда по должностным окладам 556,0 тыс. рублей, финансируемых из бюджета Республики Татарстан;</w:t>
      </w:r>
    </w:p>
    <w:p w:rsidR="00B308C5" w:rsidRDefault="00B308C5">
      <w:pPr>
        <w:pStyle w:val="ConsPlusNormal"/>
        <w:spacing w:before="220"/>
        <w:ind w:firstLine="540"/>
        <w:jc w:val="both"/>
      </w:pPr>
      <w:r>
        <w:t>119 единиц - работники территориальных подразделений с месячным фондом оплаты труда по должностным окладам 2 004,1 тыс. рублей, из них:</w:t>
      </w:r>
    </w:p>
    <w:p w:rsidR="00B308C5" w:rsidRDefault="00B308C5">
      <w:pPr>
        <w:pStyle w:val="ConsPlusNormal"/>
        <w:spacing w:before="220"/>
        <w:ind w:firstLine="540"/>
        <w:jc w:val="both"/>
      </w:pPr>
      <w:r>
        <w:t>18 единиц с месячным фондом оплаты труда по должностным окладам 379,0 тыс. рублей, финансируемых за счет субвенций из федерального бюджета;</w:t>
      </w:r>
    </w:p>
    <w:p w:rsidR="00B308C5" w:rsidRDefault="00B308C5">
      <w:pPr>
        <w:pStyle w:val="ConsPlusNormal"/>
        <w:spacing w:before="220"/>
        <w:ind w:firstLine="540"/>
        <w:jc w:val="both"/>
      </w:pPr>
      <w:r>
        <w:t>101 единица с месячным фондом оплаты труда по должностным окладам 1 625,1 тыс. рублей, финансируемых из бюджета Республики Татарстан.</w:t>
      </w:r>
    </w:p>
    <w:p w:rsidR="00B308C5" w:rsidRDefault="00B308C5">
      <w:pPr>
        <w:pStyle w:val="ConsPlusNormal"/>
        <w:jc w:val="both"/>
      </w:pPr>
      <w:r>
        <w:t xml:space="preserve">(п. 2 в ред. </w:t>
      </w:r>
      <w:hyperlink r:id="rId32">
        <w:r>
          <w:rPr>
            <w:color w:val="0000FF"/>
          </w:rPr>
          <w:t>Постановления</w:t>
        </w:r>
      </w:hyperlink>
      <w:r>
        <w:t xml:space="preserve"> </w:t>
      </w:r>
      <w:proofErr w:type="gramStart"/>
      <w:r>
        <w:t>КМ</w:t>
      </w:r>
      <w:proofErr w:type="gramEnd"/>
      <w:r>
        <w:t xml:space="preserve"> РТ от 17.07.2023 N 851)</w:t>
      </w:r>
    </w:p>
    <w:p w:rsidR="00B308C5" w:rsidRDefault="00B308C5">
      <w:pPr>
        <w:pStyle w:val="ConsPlusNormal"/>
        <w:jc w:val="both"/>
      </w:pPr>
    </w:p>
    <w:p w:rsidR="00B308C5" w:rsidRDefault="00B308C5">
      <w:pPr>
        <w:pStyle w:val="ConsPlusNormal"/>
        <w:ind w:firstLine="540"/>
        <w:jc w:val="both"/>
      </w:pPr>
      <w:r>
        <w:t>3. Разрешить Государственному комитету Республики Татарстан по биологическим ресурсам иметь двух заместителей председателя.</w:t>
      </w:r>
    </w:p>
    <w:p w:rsidR="00B308C5" w:rsidRDefault="00B308C5">
      <w:pPr>
        <w:pStyle w:val="ConsPlusNormal"/>
        <w:spacing w:before="220"/>
        <w:ind w:firstLine="540"/>
        <w:jc w:val="both"/>
      </w:pPr>
      <w:r>
        <w:t xml:space="preserve">4. Государственному комитету Республики Татарстан по биологическим ресурсам внести </w:t>
      </w:r>
      <w:proofErr w:type="gramStart"/>
      <w:r>
        <w:t>в установленном порядке в Кабинет Министров Республики Татарстан предложения о приведении нормативных правовых актов в соответствие с настоящим Постановлением</w:t>
      </w:r>
      <w:proofErr w:type="gramEnd"/>
      <w:r>
        <w:t>.</w:t>
      </w:r>
    </w:p>
    <w:p w:rsidR="00B308C5" w:rsidRDefault="00B308C5">
      <w:pPr>
        <w:pStyle w:val="ConsPlusNormal"/>
        <w:spacing w:before="220"/>
        <w:ind w:firstLine="540"/>
        <w:jc w:val="both"/>
      </w:pPr>
      <w:r>
        <w:t>5. Признать утратившими силу:</w:t>
      </w:r>
    </w:p>
    <w:p w:rsidR="00B308C5" w:rsidRDefault="00B308C5">
      <w:pPr>
        <w:pStyle w:val="ConsPlusNormal"/>
        <w:spacing w:before="220"/>
        <w:ind w:firstLine="540"/>
        <w:jc w:val="both"/>
      </w:pPr>
      <w:hyperlink r:id="rId33">
        <w:r>
          <w:rPr>
            <w:color w:val="0000FF"/>
          </w:rPr>
          <w:t>Постановление</w:t>
        </w:r>
      </w:hyperlink>
      <w:r>
        <w:t xml:space="preserve">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34">
        <w:r>
          <w:rPr>
            <w:color w:val="0000FF"/>
          </w:rPr>
          <w:t>Постановление</w:t>
        </w:r>
      </w:hyperlink>
      <w:r>
        <w:t xml:space="preserve"> Кабинета Министров Республики Татарстан от 24.02.2009 N 96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35">
        <w:r>
          <w:rPr>
            <w:color w:val="0000FF"/>
          </w:rPr>
          <w:t>пункт 2</w:t>
        </w:r>
      </w:hyperlink>
      <w:r>
        <w:t xml:space="preserve"> Постановления Кабинета Министров Республики Татарстан от 05.03.2009 N 125 "О внесении изменений в отдельные нормативные правовые акты Кабинета Министров Республики Татарстан";</w:t>
      </w:r>
    </w:p>
    <w:p w:rsidR="00B308C5" w:rsidRDefault="00B308C5">
      <w:pPr>
        <w:pStyle w:val="ConsPlusNormal"/>
        <w:spacing w:before="220"/>
        <w:ind w:firstLine="540"/>
        <w:jc w:val="both"/>
      </w:pPr>
      <w:hyperlink r:id="rId36">
        <w:r>
          <w:rPr>
            <w:color w:val="0000FF"/>
          </w:rPr>
          <w:t>Постановление</w:t>
        </w:r>
      </w:hyperlink>
      <w:r>
        <w:t xml:space="preserve"> Кабинета Министров Республики Татарстан от 20.04.2010 N 278 "О внесении изменения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37">
        <w:r>
          <w:rPr>
            <w:color w:val="0000FF"/>
          </w:rPr>
          <w:t>Постановление</w:t>
        </w:r>
      </w:hyperlink>
      <w:r>
        <w:t xml:space="preserve"> Кабинета Министров Республики Татарстан от 15.06.2010 N 477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38">
        <w:r>
          <w:rPr>
            <w:color w:val="0000FF"/>
          </w:rPr>
          <w:t>абзацы девяносто второй</w:t>
        </w:r>
      </w:hyperlink>
      <w:r>
        <w:t xml:space="preserve"> - </w:t>
      </w:r>
      <w:hyperlink r:id="rId39">
        <w:r>
          <w:rPr>
            <w:color w:val="0000FF"/>
          </w:rPr>
          <w:t>девяносто четвертый</w:t>
        </w:r>
      </w:hyperlink>
      <w:r>
        <w:t xml:space="preserve"> Постановления Кабинета Министров Республики Татарстан от 17.12.2010 N 1078 "О внесении в положения о министерствах и ведомствах Республики Татарстан функций по мобилизационной подготовке";</w:t>
      </w:r>
    </w:p>
    <w:p w:rsidR="00B308C5" w:rsidRDefault="00B308C5">
      <w:pPr>
        <w:pStyle w:val="ConsPlusNormal"/>
        <w:spacing w:before="220"/>
        <w:ind w:firstLine="540"/>
        <w:jc w:val="both"/>
      </w:pPr>
      <w:hyperlink r:id="rId40">
        <w:r>
          <w:rPr>
            <w:color w:val="0000FF"/>
          </w:rPr>
          <w:t>Постановление</w:t>
        </w:r>
      </w:hyperlink>
      <w:r>
        <w:t xml:space="preserve"> Кабинета Министров Республики Татарстан от 24.03.2011 N 217 "О внесении изменений в Постановление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41">
        <w:r>
          <w:rPr>
            <w:color w:val="0000FF"/>
          </w:rPr>
          <w:t>Постановление</w:t>
        </w:r>
      </w:hyperlink>
      <w:r>
        <w:t xml:space="preserve"> Кабинета Министров Республики Татарстан от 12.08.2011 N 663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42">
        <w:r>
          <w:rPr>
            <w:color w:val="0000FF"/>
          </w:rPr>
          <w:t>Постановление</w:t>
        </w:r>
      </w:hyperlink>
      <w:r>
        <w:t xml:space="preserve"> Кабинета Министров Республики Татарстан от 08.09.2011 N 753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43">
        <w:r>
          <w:rPr>
            <w:color w:val="0000FF"/>
          </w:rPr>
          <w:t>Постановление</w:t>
        </w:r>
      </w:hyperlink>
      <w:r>
        <w:t xml:space="preserve"> Кабинета Министров Республики Татарстан от 31.10.2011 N 899 "О внесении изменений в Постановление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44">
        <w:r>
          <w:rPr>
            <w:color w:val="0000FF"/>
          </w:rPr>
          <w:t>Постановление</w:t>
        </w:r>
      </w:hyperlink>
      <w:r>
        <w:t xml:space="preserve"> Кабинета Министров Республики Татарстан от 27.04.2012 N 329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45">
        <w:r>
          <w:rPr>
            <w:color w:val="0000FF"/>
          </w:rPr>
          <w:t>Постановление</w:t>
        </w:r>
      </w:hyperlink>
      <w:r>
        <w:t xml:space="preserve"> Кабинета Министров Республики Татарстан от 31.08.2012 N 743 "О внесении изменения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46">
        <w:r>
          <w:rPr>
            <w:color w:val="0000FF"/>
          </w:rPr>
          <w:t>Постановление</w:t>
        </w:r>
      </w:hyperlink>
      <w:r>
        <w:t xml:space="preserve"> Кабинета Министров Республики Татарстан от 26.03.2013 N 203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47">
        <w:r>
          <w:rPr>
            <w:color w:val="0000FF"/>
          </w:rPr>
          <w:t>Постановление</w:t>
        </w:r>
      </w:hyperlink>
      <w:r>
        <w:t xml:space="preserve"> Кабинета Министров Республики Татарстан от 31.10.2013 N 831 "О внесении изменения в Постановление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48">
        <w:r>
          <w:rPr>
            <w:color w:val="0000FF"/>
          </w:rPr>
          <w:t>Постановление</w:t>
        </w:r>
      </w:hyperlink>
      <w:r>
        <w:t xml:space="preserve"> Кабинета Министров Республики Татарстан от 14.12.2013 N 987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49">
        <w:r>
          <w:rPr>
            <w:color w:val="0000FF"/>
          </w:rPr>
          <w:t>Постановление</w:t>
        </w:r>
      </w:hyperlink>
      <w:r>
        <w:t xml:space="preserve"> Кабинета Министров Республики Татарстан от 31.12.2013 N 1136 "О внесении изменения в Постановление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50">
        <w:r>
          <w:rPr>
            <w:color w:val="0000FF"/>
          </w:rPr>
          <w:t>Постановление</w:t>
        </w:r>
      </w:hyperlink>
      <w:r>
        <w:t xml:space="preserve"> Кабинета Министров Республики Татарстан от 16.04.2014 N 249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51">
        <w:r>
          <w:rPr>
            <w:color w:val="0000FF"/>
          </w:rPr>
          <w:t>Постановление</w:t>
        </w:r>
      </w:hyperlink>
      <w:r>
        <w:t xml:space="preserve"> Кабинета Министров Республики Татарстан от 25.02.2015 N 112 "О внесении изменений в Положение об Управлении по охране и использованию объектов животного мира 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spacing w:before="220"/>
        <w:ind w:firstLine="540"/>
        <w:jc w:val="both"/>
      </w:pPr>
      <w:hyperlink r:id="rId52">
        <w:r>
          <w:rPr>
            <w:color w:val="0000FF"/>
          </w:rPr>
          <w:t>пункт 7</w:t>
        </w:r>
      </w:hyperlink>
      <w:r>
        <w:t xml:space="preserve"> Постановления Кабинета Министров Республики Татарстан от 01.06.2015 N 396 "О внесении изменений в отдельные акты Кабинета Министров Республики Татарстан";</w:t>
      </w:r>
    </w:p>
    <w:p w:rsidR="00B308C5" w:rsidRDefault="00B308C5">
      <w:pPr>
        <w:pStyle w:val="ConsPlusNormal"/>
        <w:spacing w:before="220"/>
        <w:ind w:firstLine="540"/>
        <w:jc w:val="both"/>
      </w:pPr>
      <w:hyperlink r:id="rId53">
        <w:r>
          <w:rPr>
            <w:color w:val="0000FF"/>
          </w:rPr>
          <w:t>Постановление</w:t>
        </w:r>
      </w:hyperlink>
      <w:r>
        <w:t xml:space="preserve"> Кабинета Министров Республики Татарстан от 09.08.2016 N 548 "О внесении изменений в Положение об Управлении по охране и использованию объектов животного мира </w:t>
      </w:r>
      <w:r>
        <w:lastRenderedPageBreak/>
        <w:t>Республики Татарстан, утвержденное Постановлением Кабинета Министров Республики Татарстан от 18.04.2008 N 246 "Об утверждении Положения об Управлении по охране и использованию объектов животного мира Республики Татарстан".</w:t>
      </w:r>
    </w:p>
    <w:p w:rsidR="00B308C5" w:rsidRDefault="00B308C5">
      <w:pPr>
        <w:pStyle w:val="ConsPlusNormal"/>
        <w:jc w:val="both"/>
      </w:pPr>
    </w:p>
    <w:p w:rsidR="00B308C5" w:rsidRDefault="00B308C5">
      <w:pPr>
        <w:pStyle w:val="ConsPlusNormal"/>
        <w:jc w:val="right"/>
      </w:pPr>
      <w:r>
        <w:t>Премьер-министр</w:t>
      </w:r>
    </w:p>
    <w:p w:rsidR="00B308C5" w:rsidRDefault="00B308C5">
      <w:pPr>
        <w:pStyle w:val="ConsPlusNormal"/>
        <w:jc w:val="right"/>
      </w:pPr>
      <w:r>
        <w:t>Республики Татарстан</w:t>
      </w:r>
    </w:p>
    <w:p w:rsidR="00B308C5" w:rsidRDefault="00B308C5">
      <w:pPr>
        <w:pStyle w:val="ConsPlusNormal"/>
        <w:jc w:val="right"/>
      </w:pPr>
      <w:r>
        <w:t>А.В.ПЕСОШИН</w:t>
      </w:r>
    </w:p>
    <w:p w:rsidR="00B308C5" w:rsidRDefault="00B308C5">
      <w:pPr>
        <w:pStyle w:val="ConsPlusNormal"/>
        <w:jc w:val="both"/>
      </w:pPr>
    </w:p>
    <w:p w:rsidR="00B308C5" w:rsidRDefault="00B308C5">
      <w:pPr>
        <w:pStyle w:val="ConsPlusNormal"/>
        <w:jc w:val="both"/>
      </w:pPr>
    </w:p>
    <w:p w:rsidR="00B308C5" w:rsidRDefault="00B308C5">
      <w:pPr>
        <w:pStyle w:val="ConsPlusNormal"/>
        <w:jc w:val="both"/>
      </w:pPr>
    </w:p>
    <w:p w:rsidR="00B308C5" w:rsidRDefault="00B308C5">
      <w:pPr>
        <w:pStyle w:val="ConsPlusNormal"/>
        <w:jc w:val="both"/>
      </w:pPr>
    </w:p>
    <w:p w:rsidR="00B308C5" w:rsidRDefault="00B308C5">
      <w:pPr>
        <w:pStyle w:val="ConsPlusNormal"/>
        <w:jc w:val="both"/>
      </w:pPr>
    </w:p>
    <w:p w:rsidR="00B308C5" w:rsidRDefault="00B308C5">
      <w:pPr>
        <w:pStyle w:val="ConsPlusNormal"/>
        <w:jc w:val="right"/>
        <w:outlineLvl w:val="0"/>
      </w:pPr>
      <w:r>
        <w:t>Утверждено</w:t>
      </w:r>
    </w:p>
    <w:p w:rsidR="00B308C5" w:rsidRDefault="00B308C5">
      <w:pPr>
        <w:pStyle w:val="ConsPlusNormal"/>
        <w:jc w:val="right"/>
      </w:pPr>
      <w:r>
        <w:t>Постановлением</w:t>
      </w:r>
    </w:p>
    <w:p w:rsidR="00B308C5" w:rsidRDefault="00B308C5">
      <w:pPr>
        <w:pStyle w:val="ConsPlusNormal"/>
        <w:jc w:val="right"/>
      </w:pPr>
      <w:r>
        <w:t>Кабинета Министров</w:t>
      </w:r>
    </w:p>
    <w:p w:rsidR="00B308C5" w:rsidRDefault="00B308C5">
      <w:pPr>
        <w:pStyle w:val="ConsPlusNormal"/>
        <w:jc w:val="right"/>
      </w:pPr>
      <w:r>
        <w:t>Республики Татарстан</w:t>
      </w:r>
    </w:p>
    <w:p w:rsidR="00B308C5" w:rsidRDefault="00B308C5">
      <w:pPr>
        <w:pStyle w:val="ConsPlusNormal"/>
        <w:jc w:val="right"/>
      </w:pPr>
      <w:r>
        <w:t>от 15 декабря 2017 г. N 996</w:t>
      </w:r>
    </w:p>
    <w:p w:rsidR="00B308C5" w:rsidRDefault="00B308C5">
      <w:pPr>
        <w:pStyle w:val="ConsPlusNormal"/>
        <w:jc w:val="both"/>
      </w:pPr>
    </w:p>
    <w:p w:rsidR="00B308C5" w:rsidRDefault="00B308C5">
      <w:pPr>
        <w:pStyle w:val="ConsPlusTitle"/>
        <w:jc w:val="center"/>
      </w:pPr>
      <w:bookmarkStart w:id="0" w:name="P71"/>
      <w:bookmarkEnd w:id="0"/>
      <w:r>
        <w:t>ПОЛОЖЕНИЕ</w:t>
      </w:r>
    </w:p>
    <w:p w:rsidR="00B308C5" w:rsidRDefault="00B308C5">
      <w:pPr>
        <w:pStyle w:val="ConsPlusTitle"/>
        <w:jc w:val="center"/>
      </w:pPr>
      <w:r>
        <w:t>О ГОСУДАРСТВЕННОМ КОМИТЕТЕ РЕСПУБЛИКИ ТАТАРСТАН</w:t>
      </w:r>
    </w:p>
    <w:p w:rsidR="00B308C5" w:rsidRDefault="00B308C5">
      <w:pPr>
        <w:pStyle w:val="ConsPlusTitle"/>
        <w:jc w:val="center"/>
      </w:pPr>
      <w:r>
        <w:t>ПО БИОЛОГИЧЕСКИМ РЕСУРСАМ</w:t>
      </w:r>
    </w:p>
    <w:p w:rsidR="00B308C5" w:rsidRDefault="00B308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08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8C5" w:rsidRDefault="00B308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8C5" w:rsidRDefault="00B308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8C5" w:rsidRDefault="00B308C5">
            <w:pPr>
              <w:pStyle w:val="ConsPlusNormal"/>
              <w:jc w:val="center"/>
            </w:pPr>
            <w:r>
              <w:rPr>
                <w:color w:val="392C69"/>
              </w:rPr>
              <w:t>Список изменяющих документов</w:t>
            </w:r>
          </w:p>
          <w:p w:rsidR="00B308C5" w:rsidRDefault="00B308C5">
            <w:pPr>
              <w:pStyle w:val="ConsPlusNormal"/>
              <w:jc w:val="center"/>
            </w:pPr>
            <w:proofErr w:type="gramStart"/>
            <w:r>
              <w:rPr>
                <w:color w:val="392C69"/>
              </w:rPr>
              <w:t xml:space="preserve">(в ред. Постановлений КМ РТ от 07.05.2018 </w:t>
            </w:r>
            <w:hyperlink r:id="rId54">
              <w:r>
                <w:rPr>
                  <w:color w:val="0000FF"/>
                </w:rPr>
                <w:t>N 327</w:t>
              </w:r>
            </w:hyperlink>
            <w:r>
              <w:rPr>
                <w:color w:val="392C69"/>
              </w:rPr>
              <w:t>,</w:t>
            </w:r>
            <w:proofErr w:type="gramEnd"/>
          </w:p>
          <w:p w:rsidR="00B308C5" w:rsidRDefault="00B308C5">
            <w:pPr>
              <w:pStyle w:val="ConsPlusNormal"/>
              <w:jc w:val="center"/>
            </w:pPr>
            <w:r>
              <w:rPr>
                <w:color w:val="392C69"/>
              </w:rPr>
              <w:t xml:space="preserve">от 29.12.2018 </w:t>
            </w:r>
            <w:hyperlink r:id="rId55">
              <w:r>
                <w:rPr>
                  <w:color w:val="0000FF"/>
                </w:rPr>
                <w:t>N 1288</w:t>
              </w:r>
            </w:hyperlink>
            <w:r>
              <w:rPr>
                <w:color w:val="392C69"/>
              </w:rPr>
              <w:t xml:space="preserve">, от 23.04.2019 </w:t>
            </w:r>
            <w:hyperlink r:id="rId56">
              <w:r>
                <w:rPr>
                  <w:color w:val="0000FF"/>
                </w:rPr>
                <w:t>N 329</w:t>
              </w:r>
            </w:hyperlink>
            <w:r>
              <w:rPr>
                <w:color w:val="392C69"/>
              </w:rPr>
              <w:t>, от 18.12.2019</w:t>
            </w:r>
          </w:p>
          <w:p w:rsidR="00B308C5" w:rsidRDefault="00B308C5">
            <w:pPr>
              <w:pStyle w:val="ConsPlusNormal"/>
              <w:jc w:val="center"/>
            </w:pPr>
            <w:hyperlink r:id="rId57">
              <w:r>
                <w:rPr>
                  <w:color w:val="0000FF"/>
                </w:rPr>
                <w:t>N 1165</w:t>
              </w:r>
            </w:hyperlink>
            <w:r>
              <w:rPr>
                <w:color w:val="392C69"/>
              </w:rPr>
              <w:t xml:space="preserve">, от 11.02.2020 </w:t>
            </w:r>
            <w:hyperlink r:id="rId58">
              <w:r>
                <w:rPr>
                  <w:color w:val="0000FF"/>
                </w:rPr>
                <w:t>N 87</w:t>
              </w:r>
            </w:hyperlink>
            <w:r>
              <w:rPr>
                <w:color w:val="392C69"/>
              </w:rPr>
              <w:t xml:space="preserve">, от 17.04.2020 </w:t>
            </w:r>
            <w:hyperlink r:id="rId59">
              <w:r>
                <w:rPr>
                  <w:color w:val="0000FF"/>
                </w:rPr>
                <w:t>N 298</w:t>
              </w:r>
            </w:hyperlink>
            <w:r>
              <w:rPr>
                <w:color w:val="392C69"/>
              </w:rPr>
              <w:t>,</w:t>
            </w:r>
          </w:p>
          <w:p w:rsidR="00B308C5" w:rsidRDefault="00B308C5">
            <w:pPr>
              <w:pStyle w:val="ConsPlusNormal"/>
              <w:jc w:val="center"/>
            </w:pPr>
            <w:r>
              <w:rPr>
                <w:color w:val="392C69"/>
              </w:rPr>
              <w:t xml:space="preserve">от 08.08.2020 </w:t>
            </w:r>
            <w:hyperlink r:id="rId60">
              <w:r>
                <w:rPr>
                  <w:color w:val="0000FF"/>
                </w:rPr>
                <w:t>N 666</w:t>
              </w:r>
            </w:hyperlink>
            <w:r>
              <w:rPr>
                <w:color w:val="392C69"/>
              </w:rPr>
              <w:t xml:space="preserve">, от 17.06.2021 </w:t>
            </w:r>
            <w:hyperlink r:id="rId61">
              <w:r>
                <w:rPr>
                  <w:color w:val="0000FF"/>
                </w:rPr>
                <w:t>N 467</w:t>
              </w:r>
            </w:hyperlink>
            <w:r>
              <w:rPr>
                <w:color w:val="392C69"/>
              </w:rPr>
              <w:t xml:space="preserve"> (ред. 17.06.2021),</w:t>
            </w:r>
          </w:p>
          <w:p w:rsidR="00B308C5" w:rsidRDefault="00B308C5">
            <w:pPr>
              <w:pStyle w:val="ConsPlusNormal"/>
              <w:jc w:val="center"/>
            </w:pPr>
            <w:r>
              <w:rPr>
                <w:color w:val="392C69"/>
              </w:rPr>
              <w:t xml:space="preserve">от 06.09.2021 </w:t>
            </w:r>
            <w:hyperlink r:id="rId62">
              <w:r>
                <w:rPr>
                  <w:color w:val="0000FF"/>
                </w:rPr>
                <w:t>N 817</w:t>
              </w:r>
            </w:hyperlink>
            <w:r>
              <w:rPr>
                <w:color w:val="392C69"/>
              </w:rPr>
              <w:t xml:space="preserve">, от 27.11.2021 </w:t>
            </w:r>
            <w:hyperlink r:id="rId63">
              <w:r>
                <w:rPr>
                  <w:color w:val="0000FF"/>
                </w:rPr>
                <w:t>N 1140</w:t>
              </w:r>
            </w:hyperlink>
            <w:r>
              <w:rPr>
                <w:color w:val="392C69"/>
              </w:rPr>
              <w:t xml:space="preserve">, от 09.12.2021 </w:t>
            </w:r>
            <w:hyperlink r:id="rId64">
              <w:r>
                <w:rPr>
                  <w:color w:val="0000FF"/>
                </w:rPr>
                <w:t>N 1209</w:t>
              </w:r>
            </w:hyperlink>
            <w:r>
              <w:rPr>
                <w:color w:val="392C69"/>
              </w:rPr>
              <w:t>,</w:t>
            </w:r>
          </w:p>
          <w:p w:rsidR="00B308C5" w:rsidRDefault="00B308C5">
            <w:pPr>
              <w:pStyle w:val="ConsPlusNormal"/>
              <w:jc w:val="center"/>
            </w:pPr>
            <w:r>
              <w:rPr>
                <w:color w:val="392C69"/>
              </w:rPr>
              <w:t xml:space="preserve">от 07.03.2022 </w:t>
            </w:r>
            <w:hyperlink r:id="rId65">
              <w:r>
                <w:rPr>
                  <w:color w:val="0000FF"/>
                </w:rPr>
                <w:t>N 202</w:t>
              </w:r>
            </w:hyperlink>
            <w:r>
              <w:rPr>
                <w:color w:val="392C69"/>
              </w:rPr>
              <w:t xml:space="preserve"> (ред. 07.03.2022), от 29.04.2022 </w:t>
            </w:r>
            <w:hyperlink r:id="rId66">
              <w:r>
                <w:rPr>
                  <w:color w:val="0000FF"/>
                </w:rPr>
                <w:t>N 402</w:t>
              </w:r>
            </w:hyperlink>
            <w:r>
              <w:rPr>
                <w:color w:val="392C69"/>
              </w:rPr>
              <w:t>,</w:t>
            </w:r>
          </w:p>
          <w:p w:rsidR="00B308C5" w:rsidRDefault="00B308C5">
            <w:pPr>
              <w:pStyle w:val="ConsPlusNormal"/>
              <w:jc w:val="center"/>
            </w:pPr>
            <w:r>
              <w:rPr>
                <w:color w:val="392C69"/>
              </w:rPr>
              <w:t xml:space="preserve">от 22.09.2022 </w:t>
            </w:r>
            <w:hyperlink r:id="rId67">
              <w:r>
                <w:rPr>
                  <w:color w:val="0000FF"/>
                </w:rPr>
                <w:t>N 1029</w:t>
              </w:r>
            </w:hyperlink>
            <w:r>
              <w:rPr>
                <w:color w:val="392C69"/>
              </w:rPr>
              <w:t xml:space="preserve">, от 21.03.2023 </w:t>
            </w:r>
            <w:hyperlink r:id="rId68">
              <w:r>
                <w:rPr>
                  <w:color w:val="0000FF"/>
                </w:rPr>
                <w:t>N 306</w:t>
              </w:r>
            </w:hyperlink>
            <w:r>
              <w:rPr>
                <w:color w:val="392C69"/>
              </w:rPr>
              <w:t xml:space="preserve">, от 17.07.2023 </w:t>
            </w:r>
            <w:hyperlink r:id="rId69">
              <w:r>
                <w:rPr>
                  <w:color w:val="0000FF"/>
                </w:rPr>
                <w:t>N 851</w:t>
              </w:r>
            </w:hyperlink>
            <w:r>
              <w:rPr>
                <w:color w:val="392C69"/>
              </w:rPr>
              <w:t>,</w:t>
            </w:r>
          </w:p>
          <w:p w:rsidR="00B308C5" w:rsidRDefault="00B308C5">
            <w:pPr>
              <w:pStyle w:val="ConsPlusNormal"/>
              <w:jc w:val="center"/>
            </w:pPr>
            <w:r>
              <w:rPr>
                <w:color w:val="392C69"/>
              </w:rPr>
              <w:t xml:space="preserve">от 10.10.2023 </w:t>
            </w:r>
            <w:hyperlink r:id="rId70">
              <w:r>
                <w:rPr>
                  <w:color w:val="0000FF"/>
                </w:rPr>
                <w:t>N 1284</w:t>
              </w:r>
            </w:hyperlink>
            <w:r>
              <w:rPr>
                <w:color w:val="392C69"/>
              </w:rPr>
              <w:t xml:space="preserve">, от 30.11.2023 </w:t>
            </w:r>
            <w:hyperlink r:id="rId71">
              <w:r>
                <w:rPr>
                  <w:color w:val="0000FF"/>
                </w:rPr>
                <w:t>N 1536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08C5" w:rsidRDefault="00B308C5">
            <w:pPr>
              <w:pStyle w:val="ConsPlusNormal"/>
            </w:pPr>
          </w:p>
        </w:tc>
      </w:tr>
    </w:tbl>
    <w:p w:rsidR="00B308C5" w:rsidRDefault="00B308C5">
      <w:pPr>
        <w:pStyle w:val="ConsPlusNormal"/>
        <w:jc w:val="both"/>
      </w:pPr>
    </w:p>
    <w:p w:rsidR="00B308C5" w:rsidRDefault="00B308C5">
      <w:pPr>
        <w:pStyle w:val="ConsPlusTitle"/>
        <w:jc w:val="center"/>
        <w:outlineLvl w:val="1"/>
      </w:pPr>
      <w:r>
        <w:t>I. Общие положения</w:t>
      </w:r>
    </w:p>
    <w:p w:rsidR="00B308C5" w:rsidRDefault="00B308C5">
      <w:pPr>
        <w:pStyle w:val="ConsPlusNormal"/>
        <w:jc w:val="both"/>
      </w:pPr>
    </w:p>
    <w:p w:rsidR="00B308C5" w:rsidRDefault="00B308C5">
      <w:pPr>
        <w:pStyle w:val="ConsPlusNormal"/>
        <w:ind w:firstLine="540"/>
        <w:jc w:val="both"/>
      </w:pPr>
      <w:r>
        <w:t xml:space="preserve">1.1. Государственный комитет Республики Татарстан по биологическим ресурсам (далее - Государственный комитет) является республиканским органом исполнительной власти, осуществляющим полномочия по управлению в области охраны и </w:t>
      </w:r>
      <w:proofErr w:type="gramStart"/>
      <w:r>
        <w:t>использования</w:t>
      </w:r>
      <w:proofErr w:type="gramEnd"/>
      <w:r>
        <w:t xml:space="preserve"> особо охраняемых природных территорий регионального значения, по ведению Красной книги Республики Татарстан, по региональному государственному контролю (надзору) в области охраны и использования особо охраняемых природных территорий, по регулированию отношений в области использования растительного мира, по обеспечению </w:t>
      </w:r>
      <w:proofErr w:type="gramStart"/>
      <w:r>
        <w:t>приоритета целей и задач по развитию конкуренции на товарных рынках установленной сферы деятельности, а также исполняющим переданные Российской Федерацией полномочия, в том числе по охране, федеральному государственному контролю (надзору) в области охраны, воспроизводства и использования объектов животного мира и среды их обитания на территории Республики Татарстан, за исключением объектов животного мира и среды их обитания, находящихся на особо охраняемых природных</w:t>
      </w:r>
      <w:proofErr w:type="gramEnd"/>
      <w:r>
        <w:t xml:space="preserve"> </w:t>
      </w:r>
      <w:proofErr w:type="gramStart"/>
      <w:r>
        <w:t>территориях федерального значения, расположенных на территории Республики Татарстан, федеральному государственному охотничьему контролю (надзору) на территории Республики Татарстан, за исключением особо охраняемых природных территорий федерального значения, по охране водных биологических ресурсов на внутренних водных объектах.</w:t>
      </w:r>
      <w:proofErr w:type="gramEnd"/>
    </w:p>
    <w:p w:rsidR="00B308C5" w:rsidRDefault="00B308C5">
      <w:pPr>
        <w:pStyle w:val="ConsPlusNormal"/>
        <w:jc w:val="both"/>
      </w:pPr>
      <w:r>
        <w:t xml:space="preserve">(в ред. Постановлений </w:t>
      </w:r>
      <w:proofErr w:type="gramStart"/>
      <w:r>
        <w:t>КМ</w:t>
      </w:r>
      <w:proofErr w:type="gramEnd"/>
      <w:r>
        <w:t xml:space="preserve"> РТ от 27.11.2021 </w:t>
      </w:r>
      <w:hyperlink r:id="rId72">
        <w:r>
          <w:rPr>
            <w:color w:val="0000FF"/>
          </w:rPr>
          <w:t>N 1140</w:t>
        </w:r>
      </w:hyperlink>
      <w:r>
        <w:t xml:space="preserve">, от 17.07.2023 </w:t>
      </w:r>
      <w:hyperlink r:id="rId73">
        <w:r>
          <w:rPr>
            <w:color w:val="0000FF"/>
          </w:rPr>
          <w:t>N 851</w:t>
        </w:r>
      </w:hyperlink>
      <w:r>
        <w:t xml:space="preserve">, от 10.10.2023 </w:t>
      </w:r>
      <w:hyperlink r:id="rId74">
        <w:r>
          <w:rPr>
            <w:color w:val="0000FF"/>
          </w:rPr>
          <w:t>N 1284</w:t>
        </w:r>
      </w:hyperlink>
      <w:r>
        <w:t>)</w:t>
      </w:r>
    </w:p>
    <w:p w:rsidR="00B308C5" w:rsidRDefault="00B308C5">
      <w:pPr>
        <w:pStyle w:val="ConsPlusNormal"/>
        <w:spacing w:before="220"/>
        <w:ind w:firstLine="540"/>
        <w:jc w:val="both"/>
      </w:pPr>
      <w:r>
        <w:lastRenderedPageBreak/>
        <w:t>Сокращенное наименование Государственного комитета - Госкомитет РТ по биоресурсам.</w:t>
      </w:r>
    </w:p>
    <w:p w:rsidR="00B308C5" w:rsidRDefault="00B308C5">
      <w:pPr>
        <w:pStyle w:val="ConsPlusNormal"/>
        <w:jc w:val="both"/>
      </w:pPr>
      <w:r>
        <w:t xml:space="preserve">(п. 1.1. в ред. </w:t>
      </w:r>
      <w:hyperlink r:id="rId75">
        <w:r>
          <w:rPr>
            <w:color w:val="0000FF"/>
          </w:rPr>
          <w:t>Постановления</w:t>
        </w:r>
      </w:hyperlink>
      <w:r>
        <w:t xml:space="preserve"> </w:t>
      </w:r>
      <w:proofErr w:type="gramStart"/>
      <w:r>
        <w:t>КМ</w:t>
      </w:r>
      <w:proofErr w:type="gramEnd"/>
      <w:r>
        <w:t xml:space="preserve"> РТ от 23.04.2019 N 329)</w:t>
      </w:r>
    </w:p>
    <w:p w:rsidR="00B308C5" w:rsidRDefault="00B308C5">
      <w:pPr>
        <w:pStyle w:val="ConsPlusNormal"/>
        <w:spacing w:before="220"/>
        <w:ind w:firstLine="540"/>
        <w:jc w:val="both"/>
      </w:pPr>
      <w:r>
        <w:t>1.2. Государственный комитет осуществляет свою деятельность на территории Республики Татарстан, за исключением особо охраняемых природных территорий федерального значения.</w:t>
      </w:r>
    </w:p>
    <w:p w:rsidR="00B308C5" w:rsidRDefault="00B308C5">
      <w:pPr>
        <w:pStyle w:val="ConsPlusNormal"/>
        <w:spacing w:before="220"/>
        <w:ind w:firstLine="540"/>
        <w:jc w:val="both"/>
      </w:pPr>
      <w:r>
        <w:t xml:space="preserve">1.3. Государственный комитет в своей деятельности руководствуется </w:t>
      </w:r>
      <w:hyperlink r:id="rId76">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законами Республики Татарстан, актами Раиса Республики Татарстан и Правительства Республики Татарстан, другими нормативными правовыми актами Республики Татарстан и настоящим Положением.</w:t>
      </w:r>
    </w:p>
    <w:p w:rsidR="00B308C5" w:rsidRDefault="00B308C5">
      <w:pPr>
        <w:pStyle w:val="ConsPlusNormal"/>
        <w:jc w:val="both"/>
      </w:pPr>
      <w:r>
        <w:t>(</w:t>
      </w:r>
      <w:proofErr w:type="gramStart"/>
      <w:r>
        <w:t>в</w:t>
      </w:r>
      <w:proofErr w:type="gramEnd"/>
      <w:r>
        <w:t xml:space="preserve"> ред. </w:t>
      </w:r>
      <w:hyperlink r:id="rId77">
        <w:r>
          <w:rPr>
            <w:color w:val="0000FF"/>
          </w:rPr>
          <w:t>Постановления</w:t>
        </w:r>
      </w:hyperlink>
      <w:r>
        <w:t xml:space="preserve"> КМ РТ от 21.03.2023 N 306)</w:t>
      </w:r>
    </w:p>
    <w:p w:rsidR="00B308C5" w:rsidRDefault="00B308C5">
      <w:pPr>
        <w:pStyle w:val="ConsPlusNormal"/>
        <w:spacing w:before="220"/>
        <w:ind w:firstLine="540"/>
        <w:jc w:val="both"/>
      </w:pPr>
      <w:r>
        <w:t>1.4. Государственный комитет является юридическим лицом, имеет печать с изображением Государственного герба Республики Татарстан, бланки и штампы со своим наименованием, другие необходимые для осуществления своей деятельности печати, штампы и бланки.</w:t>
      </w:r>
    </w:p>
    <w:p w:rsidR="00B308C5" w:rsidRDefault="00B308C5">
      <w:pPr>
        <w:pStyle w:val="ConsPlusNormal"/>
        <w:spacing w:before="220"/>
        <w:ind w:firstLine="540"/>
        <w:jc w:val="both"/>
      </w:pPr>
      <w:r>
        <w:t>1.5. Финансирование Государственного комитета осуществляется за счет субвенций из федерального бюджета, выделенных на осуществление переданных полномочий в соответствии с федеральным законодательством, а также за счет средств бюджета Республики Татарстан и иных средств.</w:t>
      </w:r>
    </w:p>
    <w:p w:rsidR="00B308C5" w:rsidRDefault="00B308C5">
      <w:pPr>
        <w:pStyle w:val="ConsPlusNormal"/>
        <w:spacing w:before="220"/>
        <w:ind w:firstLine="540"/>
        <w:jc w:val="both"/>
      </w:pPr>
      <w:r>
        <w:t xml:space="preserve">1.6. </w:t>
      </w:r>
      <w:proofErr w:type="gramStart"/>
      <w:r>
        <w:t>Местонахождение (юридический адрес) Государственного комитета: 420021, Республика Татарстан, г. Казань, ул. Карима Тинчурина, д. 29.</w:t>
      </w:r>
      <w:proofErr w:type="gramEnd"/>
    </w:p>
    <w:p w:rsidR="00B308C5" w:rsidRDefault="00B308C5">
      <w:pPr>
        <w:pStyle w:val="ConsPlusNormal"/>
        <w:jc w:val="both"/>
      </w:pPr>
    </w:p>
    <w:p w:rsidR="00B308C5" w:rsidRDefault="00B308C5">
      <w:pPr>
        <w:pStyle w:val="ConsPlusTitle"/>
        <w:jc w:val="center"/>
        <w:outlineLvl w:val="1"/>
      </w:pPr>
      <w:r>
        <w:t>II. Задачи Государственного комитета</w:t>
      </w:r>
    </w:p>
    <w:p w:rsidR="00B308C5" w:rsidRDefault="00B308C5">
      <w:pPr>
        <w:pStyle w:val="ConsPlusNormal"/>
        <w:jc w:val="both"/>
      </w:pPr>
    </w:p>
    <w:p w:rsidR="00B308C5" w:rsidRDefault="00B308C5">
      <w:pPr>
        <w:pStyle w:val="ConsPlusNormal"/>
        <w:ind w:firstLine="540"/>
        <w:jc w:val="both"/>
      </w:pPr>
      <w:r>
        <w:t>2.1. Основными задачами Государственного комитета являются:</w:t>
      </w:r>
    </w:p>
    <w:p w:rsidR="00B308C5" w:rsidRDefault="00B308C5">
      <w:pPr>
        <w:pStyle w:val="ConsPlusNormal"/>
        <w:spacing w:before="220"/>
        <w:ind w:firstLine="540"/>
        <w:jc w:val="both"/>
      </w:pPr>
      <w:r>
        <w:t>осуществление полномочий органов государственной власти Республики Татарстан в области охраны и использования объектов животного мира и среды их обитания, а также водных биологических ресурсов на внутренних водных объектах;</w:t>
      </w:r>
    </w:p>
    <w:p w:rsidR="00B308C5" w:rsidRDefault="00B308C5">
      <w:pPr>
        <w:pStyle w:val="ConsPlusNormal"/>
        <w:spacing w:before="220"/>
        <w:ind w:firstLine="540"/>
        <w:jc w:val="both"/>
      </w:pPr>
      <w:r>
        <w:t>обеспечение государственного контроля (надзора) за соблюдением юридическими лицами и гражданами требований законодательства Российской Федерации и законодательства Республики Татарстан об охране и использовании объектов животного мира и среды их обитания;</w:t>
      </w:r>
    </w:p>
    <w:p w:rsidR="00B308C5" w:rsidRDefault="00B308C5">
      <w:pPr>
        <w:pStyle w:val="ConsPlusNormal"/>
        <w:jc w:val="both"/>
      </w:pPr>
      <w:r>
        <w:t xml:space="preserve">(в ред. Постановлений </w:t>
      </w:r>
      <w:proofErr w:type="gramStart"/>
      <w:r>
        <w:t>КМ</w:t>
      </w:r>
      <w:proofErr w:type="gramEnd"/>
      <w:r>
        <w:t xml:space="preserve"> РТ от 27.11.2021 </w:t>
      </w:r>
      <w:hyperlink r:id="rId78">
        <w:r>
          <w:rPr>
            <w:color w:val="0000FF"/>
          </w:rPr>
          <w:t>N 1140</w:t>
        </w:r>
      </w:hyperlink>
      <w:r>
        <w:t xml:space="preserve">, от 29.04.2022 </w:t>
      </w:r>
      <w:hyperlink r:id="rId79">
        <w:r>
          <w:rPr>
            <w:color w:val="0000FF"/>
          </w:rPr>
          <w:t>N 402</w:t>
        </w:r>
      </w:hyperlink>
      <w:r>
        <w:t>)</w:t>
      </w:r>
    </w:p>
    <w:p w:rsidR="00B308C5" w:rsidRDefault="00B308C5">
      <w:pPr>
        <w:pStyle w:val="ConsPlusNormal"/>
        <w:spacing w:before="220"/>
        <w:ind w:firstLine="540"/>
        <w:jc w:val="both"/>
      </w:pPr>
      <w:r>
        <w:t>ведение государственного мониторинга и государственного кадастра объектов животного мира на территории Республики Татарстан,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rsidR="00B308C5" w:rsidRDefault="00B308C5">
      <w:pPr>
        <w:pStyle w:val="ConsPlusNormal"/>
        <w:jc w:val="both"/>
      </w:pPr>
      <w:r>
        <w:t xml:space="preserve">(в ред. </w:t>
      </w:r>
      <w:hyperlink r:id="rId80">
        <w:r>
          <w:rPr>
            <w:color w:val="0000FF"/>
          </w:rPr>
          <w:t>Постановления</w:t>
        </w:r>
      </w:hyperlink>
      <w:r>
        <w:t xml:space="preserve"> </w:t>
      </w:r>
      <w:proofErr w:type="gramStart"/>
      <w:r>
        <w:t>КМ</w:t>
      </w:r>
      <w:proofErr w:type="gramEnd"/>
      <w:r>
        <w:t xml:space="preserve"> РТ от 09.12.2021 N 1209)</w:t>
      </w:r>
    </w:p>
    <w:p w:rsidR="00B308C5" w:rsidRDefault="00B308C5">
      <w:pPr>
        <w:pStyle w:val="ConsPlusNormal"/>
        <w:spacing w:before="220"/>
        <w:ind w:firstLine="540"/>
        <w:jc w:val="both"/>
      </w:pPr>
      <w:r>
        <w:t>обеспечение сохранения биологического разнообразия, предотвращения негативного воздействия хозяйственной и иной деятельности на окружающую среду, развития и совершенствования системы особо охраняемых природных территорий регионального значения.</w:t>
      </w:r>
    </w:p>
    <w:p w:rsidR="00B308C5" w:rsidRDefault="00B308C5">
      <w:pPr>
        <w:pStyle w:val="ConsPlusNormal"/>
        <w:jc w:val="both"/>
      </w:pPr>
    </w:p>
    <w:p w:rsidR="00B308C5" w:rsidRDefault="00B308C5">
      <w:pPr>
        <w:pStyle w:val="ConsPlusTitle"/>
        <w:jc w:val="center"/>
        <w:outlineLvl w:val="1"/>
      </w:pPr>
      <w:r>
        <w:t>III. Функции Государственного комитета</w:t>
      </w:r>
    </w:p>
    <w:p w:rsidR="00B308C5" w:rsidRDefault="00B308C5">
      <w:pPr>
        <w:pStyle w:val="ConsPlusNormal"/>
        <w:jc w:val="center"/>
      </w:pPr>
      <w:r>
        <w:t xml:space="preserve">(в ред. </w:t>
      </w:r>
      <w:hyperlink r:id="rId81">
        <w:r>
          <w:rPr>
            <w:color w:val="0000FF"/>
          </w:rPr>
          <w:t>Постановления</w:t>
        </w:r>
      </w:hyperlink>
      <w:r>
        <w:t xml:space="preserve"> </w:t>
      </w:r>
      <w:proofErr w:type="gramStart"/>
      <w:r>
        <w:t>КМ</w:t>
      </w:r>
      <w:proofErr w:type="gramEnd"/>
      <w:r>
        <w:t xml:space="preserve"> РТ от 08.08.2020 N 666)</w:t>
      </w:r>
    </w:p>
    <w:p w:rsidR="00B308C5" w:rsidRDefault="00B308C5">
      <w:pPr>
        <w:pStyle w:val="ConsPlusNormal"/>
        <w:jc w:val="both"/>
      </w:pPr>
    </w:p>
    <w:p w:rsidR="00B308C5" w:rsidRDefault="00B308C5">
      <w:pPr>
        <w:pStyle w:val="ConsPlusNormal"/>
        <w:ind w:firstLine="540"/>
        <w:jc w:val="both"/>
      </w:pPr>
      <w:r>
        <w:t>3.1. В соответствии с возложенными задачами Государственный комитет осуществляет следующие функции:</w:t>
      </w:r>
    </w:p>
    <w:p w:rsidR="00B308C5" w:rsidRDefault="00B308C5">
      <w:pPr>
        <w:pStyle w:val="ConsPlusNormal"/>
        <w:spacing w:before="220"/>
        <w:ind w:firstLine="540"/>
        <w:jc w:val="both"/>
      </w:pPr>
      <w:r>
        <w:lastRenderedPageBreak/>
        <w:t xml:space="preserve">управление охраной, воспроизводством объектов животного мира, регулирование использования объектов животного мира (01.06.02 </w:t>
      </w:r>
      <w:hyperlink w:anchor="P113">
        <w:r>
          <w:rPr>
            <w:color w:val="0000FF"/>
          </w:rPr>
          <w:t>&lt;*&gt;</w:t>
        </w:r>
      </w:hyperlink>
      <w:r>
        <w:t>);</w:t>
      </w:r>
    </w:p>
    <w:p w:rsidR="00B308C5" w:rsidRDefault="00B308C5">
      <w:pPr>
        <w:pStyle w:val="ConsPlusNormal"/>
        <w:spacing w:before="220"/>
        <w:ind w:firstLine="540"/>
        <w:jc w:val="both"/>
      </w:pPr>
      <w:r>
        <w:t>--------------------------------</w:t>
      </w:r>
    </w:p>
    <w:p w:rsidR="00B308C5" w:rsidRDefault="00B308C5">
      <w:pPr>
        <w:pStyle w:val="ConsPlusNormal"/>
        <w:spacing w:before="220"/>
        <w:ind w:firstLine="540"/>
        <w:jc w:val="both"/>
      </w:pPr>
      <w:bookmarkStart w:id="1" w:name="P113"/>
      <w:bookmarkEnd w:id="1"/>
      <w:r>
        <w:t xml:space="preserve">&lt;*&gt; Обозначение кода по </w:t>
      </w:r>
      <w:hyperlink r:id="rId82">
        <w:r>
          <w:rPr>
            <w:color w:val="0000FF"/>
          </w:rPr>
          <w:t>Кодификатору</w:t>
        </w:r>
      </w:hyperlink>
      <w:r>
        <w:t xml:space="preserve"> функций органов исполнительной власти Республики Татарстан, утвержденному постановлением Кабинета Министров Республики Татарстан от 02.05.2006 N 220 "Об утверждении </w:t>
      </w:r>
      <w:proofErr w:type="gramStart"/>
      <w:r>
        <w:t>Кодификатора функций органов исполнительной власти Республики</w:t>
      </w:r>
      <w:proofErr w:type="gramEnd"/>
      <w:r>
        <w:t xml:space="preserve"> Татарстан".</w:t>
      </w:r>
    </w:p>
    <w:p w:rsidR="00B308C5" w:rsidRDefault="00B308C5">
      <w:pPr>
        <w:pStyle w:val="ConsPlusNormal"/>
        <w:jc w:val="both"/>
      </w:pPr>
    </w:p>
    <w:p w:rsidR="00B308C5" w:rsidRDefault="00B308C5">
      <w:pPr>
        <w:pStyle w:val="ConsPlusNormal"/>
        <w:ind w:firstLine="540"/>
        <w:jc w:val="both"/>
      </w:pPr>
      <w:r>
        <w:t>регулирование отношений в области использования растительного мира (01.06.03 &lt;*&gt;);</w:t>
      </w:r>
    </w:p>
    <w:p w:rsidR="00B308C5" w:rsidRDefault="00B308C5">
      <w:pPr>
        <w:pStyle w:val="ConsPlusNormal"/>
        <w:spacing w:before="220"/>
        <w:ind w:firstLine="540"/>
        <w:jc w:val="both"/>
      </w:pPr>
      <w:r>
        <w:t xml:space="preserve">управление в области рыболовства, использования и охраны водных объектов и водных биоресурсов (01.06.05 </w:t>
      </w:r>
      <w:hyperlink w:anchor="P113">
        <w:r>
          <w:rPr>
            <w:color w:val="0000FF"/>
          </w:rPr>
          <w:t>&lt;*&gt;</w:t>
        </w:r>
      </w:hyperlink>
      <w:r>
        <w:t>);</w:t>
      </w:r>
    </w:p>
    <w:p w:rsidR="00B308C5" w:rsidRDefault="00B308C5">
      <w:pPr>
        <w:pStyle w:val="ConsPlusNormal"/>
        <w:spacing w:before="220"/>
        <w:ind w:firstLine="540"/>
        <w:jc w:val="both"/>
      </w:pPr>
      <w:r>
        <w:t xml:space="preserve">управление в области охраны и </w:t>
      </w:r>
      <w:proofErr w:type="gramStart"/>
      <w:r>
        <w:t>использования</w:t>
      </w:r>
      <w:proofErr w:type="gramEnd"/>
      <w:r>
        <w:t xml:space="preserve"> особо охраняемых природных территорий регионального значения, ведение Красной книги Республики Татарстан (01.06.07 </w:t>
      </w:r>
      <w:hyperlink w:anchor="P113">
        <w:r>
          <w:rPr>
            <w:color w:val="0000FF"/>
          </w:rPr>
          <w:t>&lt;*&gt;</w:t>
        </w:r>
      </w:hyperlink>
      <w:r>
        <w:t>);</w:t>
      </w:r>
    </w:p>
    <w:p w:rsidR="00B308C5" w:rsidRDefault="00B308C5">
      <w:pPr>
        <w:pStyle w:val="ConsPlusNormal"/>
        <w:jc w:val="both"/>
      </w:pPr>
      <w:r>
        <w:t xml:space="preserve">(в ред. </w:t>
      </w:r>
      <w:hyperlink r:id="rId83">
        <w:r>
          <w:rPr>
            <w:color w:val="0000FF"/>
          </w:rPr>
          <w:t>Постановления</w:t>
        </w:r>
      </w:hyperlink>
      <w:r>
        <w:t xml:space="preserve"> </w:t>
      </w:r>
      <w:proofErr w:type="gramStart"/>
      <w:r>
        <w:t>КМ</w:t>
      </w:r>
      <w:proofErr w:type="gramEnd"/>
      <w:r>
        <w:t xml:space="preserve"> РТ от 10.10.2023 N 1284)</w:t>
      </w:r>
    </w:p>
    <w:p w:rsidR="00B308C5" w:rsidRDefault="00B308C5">
      <w:pPr>
        <w:pStyle w:val="ConsPlusNormal"/>
        <w:spacing w:before="220"/>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(01.06.12 &lt;*&gt;);</w:t>
      </w:r>
    </w:p>
    <w:p w:rsidR="00B308C5" w:rsidRDefault="00B308C5">
      <w:pPr>
        <w:pStyle w:val="ConsPlusNormal"/>
        <w:jc w:val="both"/>
      </w:pPr>
      <w:r>
        <w:t xml:space="preserve">(в ред. Постановлений </w:t>
      </w:r>
      <w:proofErr w:type="gramStart"/>
      <w:r>
        <w:t>КМ</w:t>
      </w:r>
      <w:proofErr w:type="gramEnd"/>
      <w:r>
        <w:t xml:space="preserve"> РТ от 27.11.2021 </w:t>
      </w:r>
      <w:hyperlink r:id="rId84">
        <w:r>
          <w:rPr>
            <w:color w:val="0000FF"/>
          </w:rPr>
          <w:t>N 1140</w:t>
        </w:r>
      </w:hyperlink>
      <w:r>
        <w:t xml:space="preserve">, от 22.09.2022 </w:t>
      </w:r>
      <w:hyperlink r:id="rId85">
        <w:r>
          <w:rPr>
            <w:color w:val="0000FF"/>
          </w:rPr>
          <w:t>N 1029</w:t>
        </w:r>
      </w:hyperlink>
      <w:r>
        <w:t>)</w:t>
      </w:r>
    </w:p>
    <w:p w:rsidR="00B308C5" w:rsidRDefault="00B308C5">
      <w:pPr>
        <w:pStyle w:val="ConsPlusNormal"/>
        <w:spacing w:before="220"/>
        <w:ind w:firstLine="540"/>
        <w:jc w:val="both"/>
      </w:pPr>
      <w:r>
        <w:t xml:space="preserve">региональный государственный контроль (надзор) в области охраны и </w:t>
      </w:r>
      <w:proofErr w:type="gramStart"/>
      <w:r>
        <w:t>использования</w:t>
      </w:r>
      <w:proofErr w:type="gramEnd"/>
      <w:r>
        <w:t xml:space="preserve"> особо охраняемых природных территорий, включая региональный государственный контроль (надзор) в области обеспечения санитарной (горно-санитарной) охраны природных лечебных ресурсов, лечебно-оздоровительных местностей и курортов (01.06.13 </w:t>
      </w:r>
      <w:hyperlink w:anchor="P113">
        <w:r>
          <w:rPr>
            <w:color w:val="0000FF"/>
          </w:rPr>
          <w:t>&lt;*&gt;</w:t>
        </w:r>
      </w:hyperlink>
      <w:r>
        <w:t>);</w:t>
      </w:r>
    </w:p>
    <w:p w:rsidR="00B308C5" w:rsidRDefault="00B308C5">
      <w:pPr>
        <w:pStyle w:val="ConsPlusNormal"/>
        <w:jc w:val="both"/>
      </w:pPr>
      <w:r>
        <w:t xml:space="preserve">(в ред. </w:t>
      </w:r>
      <w:hyperlink r:id="rId86">
        <w:r>
          <w:rPr>
            <w:color w:val="0000FF"/>
          </w:rPr>
          <w:t>Постановления</w:t>
        </w:r>
      </w:hyperlink>
      <w:r>
        <w:t xml:space="preserve"> </w:t>
      </w:r>
      <w:proofErr w:type="gramStart"/>
      <w:r>
        <w:t>КМ</w:t>
      </w:r>
      <w:proofErr w:type="gramEnd"/>
      <w:r>
        <w:t xml:space="preserve"> РТ от 27.11.2021 N 1140)</w:t>
      </w:r>
    </w:p>
    <w:p w:rsidR="00B308C5" w:rsidRDefault="00B308C5">
      <w:pPr>
        <w:pStyle w:val="ConsPlusNormal"/>
        <w:spacing w:before="220"/>
        <w:ind w:firstLine="540"/>
        <w:jc w:val="both"/>
      </w:pPr>
      <w:r>
        <w:t>федеральный государственный охотничий контроль (надзор) на территории Республики Татарстан, за исключением особо охраняемых природных территорий федерального значения (01.06.18).</w:t>
      </w:r>
    </w:p>
    <w:p w:rsidR="00B308C5" w:rsidRDefault="00B308C5">
      <w:pPr>
        <w:pStyle w:val="ConsPlusNormal"/>
        <w:jc w:val="both"/>
      </w:pPr>
      <w:r>
        <w:t xml:space="preserve">(в ред. </w:t>
      </w:r>
      <w:hyperlink r:id="rId87">
        <w:r>
          <w:rPr>
            <w:color w:val="0000FF"/>
          </w:rPr>
          <w:t>Постановления</w:t>
        </w:r>
      </w:hyperlink>
      <w:r>
        <w:t xml:space="preserve"> </w:t>
      </w:r>
      <w:proofErr w:type="gramStart"/>
      <w:r>
        <w:t>КМ</w:t>
      </w:r>
      <w:proofErr w:type="gramEnd"/>
      <w:r>
        <w:t xml:space="preserve"> РТ от 10.10.2023 N 1284)</w:t>
      </w:r>
    </w:p>
    <w:p w:rsidR="00B308C5" w:rsidRDefault="00B308C5">
      <w:pPr>
        <w:pStyle w:val="ConsPlusNormal"/>
        <w:spacing w:before="220"/>
        <w:ind w:firstLine="540"/>
        <w:jc w:val="both"/>
      </w:pPr>
      <w:r>
        <w:t xml:space="preserve">3.2. Государственный комитет в пределах своей компетенции взаимодействует </w:t>
      </w:r>
      <w:proofErr w:type="gramStart"/>
      <w:r>
        <w:t>с</w:t>
      </w:r>
      <w:proofErr w:type="gramEnd"/>
      <w:r>
        <w:t>:</w:t>
      </w:r>
    </w:p>
    <w:p w:rsidR="00B308C5" w:rsidRDefault="00B308C5">
      <w:pPr>
        <w:pStyle w:val="ConsPlusNormal"/>
        <w:spacing w:before="220"/>
        <w:ind w:firstLine="540"/>
        <w:jc w:val="both"/>
      </w:pPr>
      <w:r>
        <w:t xml:space="preserve">Министерством земельных и имущественных отношений Республики Татарстан при осуществлении функции управления имуществом и земельными ресурсами, находящимися в собственности Республики Татарстан (01.07 </w:t>
      </w:r>
      <w:hyperlink w:anchor="P113">
        <w:r>
          <w:rPr>
            <w:color w:val="0000FF"/>
          </w:rPr>
          <w:t>&lt;*&gt;</w:t>
        </w:r>
      </w:hyperlink>
      <w:r>
        <w:t>);</w:t>
      </w:r>
    </w:p>
    <w:p w:rsidR="00B308C5" w:rsidRDefault="00B308C5">
      <w:pPr>
        <w:pStyle w:val="ConsPlusNormal"/>
        <w:spacing w:before="220"/>
        <w:ind w:firstLine="540"/>
        <w:jc w:val="both"/>
      </w:pPr>
      <w:r>
        <w:t>Министерством по делам гражданской обороны и чрезвычайным ситуациям Республики Татарстан при осуществлении следующих функций:</w:t>
      </w:r>
    </w:p>
    <w:p w:rsidR="00B308C5" w:rsidRDefault="00B308C5">
      <w:pPr>
        <w:pStyle w:val="ConsPlusNormal"/>
        <w:spacing w:before="220"/>
        <w:ind w:firstLine="540"/>
        <w:jc w:val="both"/>
      </w:pPr>
      <w:r>
        <w:t xml:space="preserve">управление организацией и проведением мероприятий в области гражданской обороны (02.01.01 </w:t>
      </w:r>
      <w:hyperlink w:anchor="P113">
        <w:r>
          <w:rPr>
            <w:color w:val="0000FF"/>
          </w:rPr>
          <w:t>&lt;*&gt;</w:t>
        </w:r>
      </w:hyperlink>
      <w:r>
        <w:t>);</w:t>
      </w:r>
    </w:p>
    <w:p w:rsidR="00B308C5" w:rsidRDefault="00B308C5">
      <w:pPr>
        <w:pStyle w:val="ConsPlusNormal"/>
        <w:spacing w:before="220"/>
        <w:ind w:firstLine="540"/>
        <w:jc w:val="both"/>
      </w:pPr>
      <w:r>
        <w:t xml:space="preserve">управление в области предупреждения и ликвидации чрезвычайных ситуаций межмуниципального и регионального характера (02.01.02 </w:t>
      </w:r>
      <w:hyperlink w:anchor="P113">
        <w:r>
          <w:rPr>
            <w:color w:val="0000FF"/>
          </w:rPr>
          <w:t>&lt;*&gt;</w:t>
        </w:r>
      </w:hyperlink>
      <w:r>
        <w:t>);</w:t>
      </w:r>
    </w:p>
    <w:p w:rsidR="00B308C5" w:rsidRDefault="00B308C5">
      <w:pPr>
        <w:pStyle w:val="ConsPlusNormal"/>
        <w:spacing w:before="220"/>
        <w:ind w:firstLine="540"/>
        <w:jc w:val="both"/>
      </w:pPr>
      <w:r>
        <w:t xml:space="preserve">управление обеспечением пожарной безопасности Республики Татарстан (02.01.03 </w:t>
      </w:r>
      <w:hyperlink w:anchor="P113">
        <w:r>
          <w:rPr>
            <w:color w:val="0000FF"/>
          </w:rPr>
          <w:t>&lt;*&gt;</w:t>
        </w:r>
      </w:hyperlink>
      <w:r>
        <w:t>);</w:t>
      </w:r>
    </w:p>
    <w:p w:rsidR="00B308C5" w:rsidRDefault="00B308C5">
      <w:pPr>
        <w:pStyle w:val="ConsPlusNormal"/>
        <w:spacing w:before="220"/>
        <w:ind w:firstLine="540"/>
        <w:jc w:val="both"/>
      </w:pPr>
      <w:r>
        <w:t xml:space="preserve">Министерством строительства, архитектуры и жилищно-коммунального хозяйства Республики Татарстан при осуществлении функции территориального планирования (01.05.01 </w:t>
      </w:r>
      <w:hyperlink w:anchor="P113">
        <w:r>
          <w:rPr>
            <w:color w:val="0000FF"/>
          </w:rPr>
          <w:t>&lt;*&gt;</w:t>
        </w:r>
      </w:hyperlink>
      <w:r>
        <w:t>);</w:t>
      </w:r>
    </w:p>
    <w:p w:rsidR="00B308C5" w:rsidRDefault="00B308C5">
      <w:pPr>
        <w:pStyle w:val="ConsPlusNormal"/>
        <w:spacing w:before="220"/>
        <w:ind w:firstLine="540"/>
        <w:jc w:val="both"/>
      </w:pPr>
      <w:r>
        <w:t xml:space="preserve">Министерством транспорта и дорожного хозяйства Республики Татарстан при </w:t>
      </w:r>
      <w:r>
        <w:lastRenderedPageBreak/>
        <w:t xml:space="preserve">осуществлении функции обеспечения осуществления дорожной деятельности в отношении автомобильных дорог регионального или межмуниципального значения (03.03.01 </w:t>
      </w:r>
      <w:hyperlink w:anchor="P113">
        <w:r>
          <w:rPr>
            <w:color w:val="0000FF"/>
          </w:rPr>
          <w:t>&lt;*&gt;</w:t>
        </w:r>
      </w:hyperlink>
      <w:r>
        <w:t>);</w:t>
      </w:r>
    </w:p>
    <w:p w:rsidR="00B308C5" w:rsidRDefault="00B308C5">
      <w:pPr>
        <w:pStyle w:val="ConsPlusNormal"/>
        <w:spacing w:before="220"/>
        <w:ind w:firstLine="540"/>
        <w:jc w:val="both"/>
      </w:pPr>
      <w:r>
        <w:t xml:space="preserve">Министерством труда, занятости и социальной защиты Республики Татарстан при осуществлении функции управления трудом (01.13 </w:t>
      </w:r>
      <w:hyperlink w:anchor="P113">
        <w:r>
          <w:rPr>
            <w:color w:val="0000FF"/>
          </w:rPr>
          <w:t>&lt;*&gt;</w:t>
        </w:r>
      </w:hyperlink>
      <w:r>
        <w:t>);</w:t>
      </w:r>
    </w:p>
    <w:p w:rsidR="00B308C5" w:rsidRDefault="00B308C5">
      <w:pPr>
        <w:pStyle w:val="ConsPlusNormal"/>
        <w:spacing w:before="220"/>
        <w:ind w:firstLine="540"/>
        <w:jc w:val="both"/>
      </w:pPr>
      <w:r>
        <w:t xml:space="preserve">Министерством финансов Республики Татарстан при осуществлении функции управления государственными финансами (01.02 </w:t>
      </w:r>
      <w:hyperlink w:anchor="P113">
        <w:r>
          <w:rPr>
            <w:color w:val="0000FF"/>
          </w:rPr>
          <w:t>&lt;*&gt;</w:t>
        </w:r>
      </w:hyperlink>
      <w:r>
        <w:t>);</w:t>
      </w:r>
    </w:p>
    <w:p w:rsidR="00B308C5" w:rsidRDefault="00B308C5">
      <w:pPr>
        <w:pStyle w:val="ConsPlusNormal"/>
        <w:spacing w:before="220"/>
        <w:ind w:firstLine="540"/>
        <w:jc w:val="both"/>
      </w:pPr>
      <w:r>
        <w:t>Министерством цифрового развития государственного управления, информационных технологий и связи Республики Татарстан при осуществлении следующих функций:</w:t>
      </w:r>
    </w:p>
    <w:p w:rsidR="00B308C5" w:rsidRDefault="00B308C5">
      <w:pPr>
        <w:pStyle w:val="ConsPlusNormal"/>
        <w:spacing w:before="220"/>
        <w:ind w:firstLine="540"/>
        <w:jc w:val="both"/>
      </w:pPr>
      <w:r>
        <w:t xml:space="preserve">управление формированием ведомственных государственных информационных ресурсов Республики Татарстан (01.15.01.2 </w:t>
      </w:r>
      <w:hyperlink w:anchor="P113">
        <w:r>
          <w:rPr>
            <w:color w:val="0000FF"/>
          </w:rPr>
          <w:t>&lt;*&gt;</w:t>
        </w:r>
      </w:hyperlink>
      <w:r>
        <w:t>);</w:t>
      </w:r>
    </w:p>
    <w:p w:rsidR="00B308C5" w:rsidRDefault="00B308C5">
      <w:pPr>
        <w:pStyle w:val="ConsPlusNormal"/>
        <w:spacing w:before="220"/>
        <w:ind w:firstLine="540"/>
        <w:jc w:val="both"/>
      </w:pPr>
      <w:r>
        <w:t xml:space="preserve">управление развитием государственных информационных систем Республики Татарстан (кроме управления формированием государственных информационных ресурсов) (01.15.02 </w:t>
      </w:r>
      <w:hyperlink w:anchor="P113">
        <w:r>
          <w:rPr>
            <w:color w:val="0000FF"/>
          </w:rPr>
          <w:t>&lt;*&gt;</w:t>
        </w:r>
      </w:hyperlink>
      <w:r>
        <w:t>);</w:t>
      </w:r>
    </w:p>
    <w:p w:rsidR="00B308C5" w:rsidRDefault="00B308C5">
      <w:pPr>
        <w:pStyle w:val="ConsPlusNormal"/>
        <w:spacing w:before="220"/>
        <w:ind w:firstLine="540"/>
        <w:jc w:val="both"/>
      </w:pPr>
      <w:r>
        <w:t>Министерством экономики Республики Татарстан при осуществлении следующих функций:</w:t>
      </w:r>
    </w:p>
    <w:p w:rsidR="00B308C5" w:rsidRDefault="00B308C5">
      <w:pPr>
        <w:pStyle w:val="ConsPlusNormal"/>
        <w:spacing w:before="220"/>
        <w:ind w:firstLine="540"/>
        <w:jc w:val="both"/>
      </w:pPr>
      <w:r>
        <w:t xml:space="preserve">социально-экономическое программирование (01.01 </w:t>
      </w:r>
      <w:hyperlink w:anchor="P113">
        <w:r>
          <w:rPr>
            <w:color w:val="0000FF"/>
          </w:rPr>
          <w:t>&lt;*&gt;</w:t>
        </w:r>
      </w:hyperlink>
      <w:r>
        <w:t>);</w:t>
      </w:r>
    </w:p>
    <w:p w:rsidR="00B308C5" w:rsidRDefault="00B308C5">
      <w:pPr>
        <w:pStyle w:val="ConsPlusNormal"/>
        <w:spacing w:before="220"/>
        <w:ind w:firstLine="540"/>
        <w:jc w:val="both"/>
      </w:pPr>
      <w:r>
        <w:t xml:space="preserve">управление развитием инновационной деятельности (01.11 </w:t>
      </w:r>
      <w:hyperlink w:anchor="P113">
        <w:r>
          <w:rPr>
            <w:color w:val="0000FF"/>
          </w:rPr>
          <w:t>&lt;*&gt;</w:t>
        </w:r>
      </w:hyperlink>
      <w:r>
        <w:t>);</w:t>
      </w:r>
    </w:p>
    <w:p w:rsidR="00B308C5" w:rsidRDefault="00B308C5">
      <w:pPr>
        <w:pStyle w:val="ConsPlusNormal"/>
        <w:spacing w:before="220"/>
        <w:ind w:firstLine="540"/>
        <w:jc w:val="both"/>
      </w:pPr>
      <w:r>
        <w:t xml:space="preserve">управление формированием государственных информационных ресурсов Республики Татарстан по результатам социально-экономического мониторинга (01.15.01.1 </w:t>
      </w:r>
      <w:hyperlink w:anchor="P113">
        <w:r>
          <w:rPr>
            <w:color w:val="0000FF"/>
          </w:rPr>
          <w:t>&lt;*&gt;</w:t>
        </w:r>
      </w:hyperlink>
      <w:r>
        <w:t>);</w:t>
      </w:r>
    </w:p>
    <w:p w:rsidR="00B308C5" w:rsidRDefault="00B308C5">
      <w:pPr>
        <w:pStyle w:val="ConsPlusNormal"/>
        <w:spacing w:before="220"/>
        <w:ind w:firstLine="540"/>
        <w:jc w:val="both"/>
      </w:pPr>
      <w:r>
        <w:t xml:space="preserve">Министерством юстиции Республики Татарстан при осуществлении функции управления в области юстиции (02.03 </w:t>
      </w:r>
      <w:hyperlink w:anchor="P113">
        <w:r>
          <w:rPr>
            <w:color w:val="0000FF"/>
          </w:rPr>
          <w:t>&lt;*&gt;</w:t>
        </w:r>
      </w:hyperlink>
      <w:r>
        <w:t>);</w:t>
      </w:r>
    </w:p>
    <w:p w:rsidR="00B308C5" w:rsidRDefault="00B308C5">
      <w:pPr>
        <w:pStyle w:val="ConsPlusNormal"/>
        <w:spacing w:before="220"/>
        <w:ind w:firstLine="540"/>
        <w:jc w:val="both"/>
      </w:pPr>
      <w:r>
        <w:t xml:space="preserve">Государственным комитетом Республики Татарстан по архивному делу при осуществлении функции управления архивным делом (01.17 </w:t>
      </w:r>
      <w:hyperlink w:anchor="P113">
        <w:r>
          <w:rPr>
            <w:color w:val="0000FF"/>
          </w:rPr>
          <w:t>&lt;*&gt;</w:t>
        </w:r>
      </w:hyperlink>
      <w:r>
        <w:t>);</w:t>
      </w:r>
    </w:p>
    <w:p w:rsidR="00B308C5" w:rsidRDefault="00B308C5">
      <w:pPr>
        <w:pStyle w:val="ConsPlusNormal"/>
        <w:spacing w:before="220"/>
        <w:ind w:firstLine="540"/>
        <w:jc w:val="both"/>
      </w:pPr>
      <w:r>
        <w:t xml:space="preserve">Агентством инвестиционного развития Республики Татарстан при осуществлении функции управления развитием инвестиционной деятельности в области государственно-частного партнерства и частных инвестиций, комплексного сопровождения реализации инвестиционных проектов (01.10 </w:t>
      </w:r>
      <w:hyperlink w:anchor="P113">
        <w:r>
          <w:rPr>
            <w:color w:val="0000FF"/>
          </w:rPr>
          <w:t>&lt;*&gt;</w:t>
        </w:r>
      </w:hyperlink>
      <w:r>
        <w:t>).</w:t>
      </w:r>
    </w:p>
    <w:p w:rsidR="00B308C5" w:rsidRDefault="00B308C5">
      <w:pPr>
        <w:pStyle w:val="ConsPlusNormal"/>
        <w:jc w:val="both"/>
      </w:pPr>
      <w:r>
        <w:t xml:space="preserve">(п. 3.2 в ред. </w:t>
      </w:r>
      <w:hyperlink r:id="rId88">
        <w:r>
          <w:rPr>
            <w:color w:val="0000FF"/>
          </w:rPr>
          <w:t>Постановления</w:t>
        </w:r>
      </w:hyperlink>
      <w:r>
        <w:t xml:space="preserve"> </w:t>
      </w:r>
      <w:proofErr w:type="gramStart"/>
      <w:r>
        <w:t>КМ</w:t>
      </w:r>
      <w:proofErr w:type="gramEnd"/>
      <w:r>
        <w:t xml:space="preserve"> РТ от 17.06.2021 N 467)</w:t>
      </w:r>
    </w:p>
    <w:p w:rsidR="00B308C5" w:rsidRDefault="00B308C5">
      <w:pPr>
        <w:pStyle w:val="ConsPlusNormal"/>
        <w:jc w:val="both"/>
      </w:pPr>
    </w:p>
    <w:p w:rsidR="00B308C5" w:rsidRDefault="00B308C5">
      <w:pPr>
        <w:pStyle w:val="ConsPlusTitle"/>
        <w:jc w:val="center"/>
        <w:outlineLvl w:val="1"/>
      </w:pPr>
      <w:r>
        <w:t>IV. Полномочия Государственного комитета</w:t>
      </w:r>
    </w:p>
    <w:p w:rsidR="00B308C5" w:rsidRDefault="00B308C5">
      <w:pPr>
        <w:pStyle w:val="ConsPlusNormal"/>
        <w:jc w:val="both"/>
      </w:pPr>
    </w:p>
    <w:p w:rsidR="00B308C5" w:rsidRDefault="00B308C5">
      <w:pPr>
        <w:pStyle w:val="ConsPlusNormal"/>
        <w:ind w:firstLine="540"/>
        <w:jc w:val="both"/>
      </w:pPr>
      <w:r>
        <w:t>4.1. В соответствии с законодательством на Государственный комитет возлагаются следующие полномочия в области охраны и использования животного мира, а также водных биологических ресурсов:</w:t>
      </w:r>
    </w:p>
    <w:p w:rsidR="00B308C5" w:rsidRDefault="00B308C5">
      <w:pPr>
        <w:pStyle w:val="ConsPlusNormal"/>
        <w:spacing w:before="220"/>
        <w:ind w:firstLine="540"/>
        <w:jc w:val="both"/>
      </w:pPr>
      <w:r>
        <w:t xml:space="preserve">4.1.1. </w:t>
      </w:r>
      <w:proofErr w:type="gramStart"/>
      <w:r>
        <w:t>Федеральный государственный контроль (надзор) в области охраны, воспроизводства и использования объектов животного мира и среды их обитания на территории Республики Татарстан, за исключением объектов животного мира и среды их обитания, находящихся на особо охраняемых природных территориях федерального назначения, расположенных на территории Республики Татарстан;</w:t>
      </w:r>
      <w:proofErr w:type="gramEnd"/>
    </w:p>
    <w:p w:rsidR="00B308C5" w:rsidRDefault="00B308C5">
      <w:pPr>
        <w:pStyle w:val="ConsPlusNormal"/>
        <w:jc w:val="both"/>
      </w:pPr>
      <w:r>
        <w:t xml:space="preserve">(в ред. </w:t>
      </w:r>
      <w:hyperlink r:id="rId89">
        <w:r>
          <w:rPr>
            <w:color w:val="0000FF"/>
          </w:rPr>
          <w:t>Постановления</w:t>
        </w:r>
      </w:hyperlink>
      <w:r>
        <w:t xml:space="preserve"> </w:t>
      </w:r>
      <w:proofErr w:type="gramStart"/>
      <w:r>
        <w:t>КМ</w:t>
      </w:r>
      <w:proofErr w:type="gramEnd"/>
      <w:r>
        <w:t xml:space="preserve"> РТ от 27.11.2021 N 1140)</w:t>
      </w:r>
    </w:p>
    <w:p w:rsidR="00B308C5" w:rsidRDefault="00B308C5">
      <w:pPr>
        <w:pStyle w:val="ConsPlusNormal"/>
        <w:spacing w:before="220"/>
        <w:ind w:firstLine="540"/>
        <w:jc w:val="both"/>
      </w:pPr>
      <w:r>
        <w:t>4.1.2. Организация и осуществление охраны и воспроизводства на территории Республики Татарстан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B308C5" w:rsidRDefault="00B308C5">
      <w:pPr>
        <w:pStyle w:val="ConsPlusNormal"/>
        <w:spacing w:before="220"/>
        <w:ind w:firstLine="540"/>
        <w:jc w:val="both"/>
      </w:pPr>
      <w:r>
        <w:lastRenderedPageBreak/>
        <w:t>4.1.3. 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308C5" w:rsidRDefault="00B308C5">
      <w:pPr>
        <w:pStyle w:val="ConsPlusNormal"/>
        <w:spacing w:before="220"/>
        <w:ind w:firstLine="540"/>
        <w:jc w:val="both"/>
      </w:pPr>
      <w:r>
        <w:t xml:space="preserve">4.1.4. </w:t>
      </w:r>
      <w:proofErr w:type="gramStart"/>
      <w:r>
        <w:t>Внесение в Кабинет Министров Республики Татарстан согласованных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предложений об установлении на территории Республики Татарстан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w:t>
      </w:r>
      <w:proofErr w:type="gramEnd"/>
      <w:r>
        <w:t xml:space="preserve"> также на иных землях в случаях, предусмотренных федеральными законами;</w:t>
      </w:r>
    </w:p>
    <w:p w:rsidR="00B308C5" w:rsidRDefault="00B308C5">
      <w:pPr>
        <w:pStyle w:val="ConsPlusNormal"/>
        <w:jc w:val="both"/>
      </w:pPr>
      <w:r>
        <w:t xml:space="preserve">(пп. 4.1.4 в ред. </w:t>
      </w:r>
      <w:hyperlink r:id="rId90">
        <w:r>
          <w:rPr>
            <w:color w:val="0000FF"/>
          </w:rPr>
          <w:t>Постановления</w:t>
        </w:r>
      </w:hyperlink>
      <w:r>
        <w:t xml:space="preserve"> </w:t>
      </w:r>
      <w:proofErr w:type="gramStart"/>
      <w:r>
        <w:t>КМ</w:t>
      </w:r>
      <w:proofErr w:type="gramEnd"/>
      <w:r>
        <w:t xml:space="preserve"> РТ от 27.11.2021 N 1140)</w:t>
      </w:r>
    </w:p>
    <w:p w:rsidR="00B308C5" w:rsidRDefault="00B308C5">
      <w:pPr>
        <w:pStyle w:val="ConsPlusNormal"/>
        <w:spacing w:before="220"/>
        <w:ind w:firstLine="540"/>
        <w:jc w:val="both"/>
      </w:pPr>
      <w:r>
        <w:t>4.1.5.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B308C5" w:rsidRDefault="00B308C5">
      <w:pPr>
        <w:pStyle w:val="ConsPlusNormal"/>
        <w:spacing w:before="220"/>
        <w:ind w:firstLine="540"/>
        <w:jc w:val="both"/>
      </w:pPr>
      <w:r>
        <w:t xml:space="preserve">4.1.6. </w:t>
      </w:r>
      <w:proofErr w:type="gramStart"/>
      <w:r>
        <w:t>Ведение государственного мониторинга и государственного кадастра объектов животного мира в пределах Республики Татарстан,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roofErr w:type="gramEnd"/>
    </w:p>
    <w:p w:rsidR="00B308C5" w:rsidRDefault="00B308C5">
      <w:pPr>
        <w:pStyle w:val="ConsPlusNormal"/>
        <w:jc w:val="both"/>
      </w:pPr>
      <w:r>
        <w:t xml:space="preserve">(пп. 4.1.6 в ред. </w:t>
      </w:r>
      <w:hyperlink r:id="rId91">
        <w:r>
          <w:rPr>
            <w:color w:val="0000FF"/>
          </w:rPr>
          <w:t>Постановления</w:t>
        </w:r>
      </w:hyperlink>
      <w:r>
        <w:t xml:space="preserve"> </w:t>
      </w:r>
      <w:proofErr w:type="gramStart"/>
      <w:r>
        <w:t>КМ</w:t>
      </w:r>
      <w:proofErr w:type="gramEnd"/>
      <w:r>
        <w:t xml:space="preserve"> РТ от 27.11.2021 N 1140)</w:t>
      </w:r>
    </w:p>
    <w:p w:rsidR="00B308C5" w:rsidRDefault="00B308C5">
      <w:pPr>
        <w:pStyle w:val="ConsPlusNormal"/>
        <w:spacing w:before="220"/>
        <w:ind w:firstLine="540"/>
        <w:jc w:val="both"/>
      </w:pPr>
      <w:r>
        <w:t>4.1.7. 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B308C5" w:rsidRDefault="00B308C5">
      <w:pPr>
        <w:pStyle w:val="ConsPlusNormal"/>
        <w:spacing w:before="220"/>
        <w:ind w:firstLine="540"/>
        <w:jc w:val="both"/>
      </w:pPr>
      <w:r>
        <w:t xml:space="preserve">4.1.8. </w:t>
      </w:r>
      <w:proofErr w:type="gramStart"/>
      <w:r>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roofErr w:type="gramEnd"/>
    </w:p>
    <w:p w:rsidR="00B308C5" w:rsidRDefault="00B308C5">
      <w:pPr>
        <w:pStyle w:val="ConsPlusNormal"/>
        <w:spacing w:before="220"/>
        <w:ind w:firstLine="540"/>
        <w:jc w:val="both"/>
      </w:pPr>
      <w:r>
        <w:t>4.1.9.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B308C5" w:rsidRDefault="00B308C5">
      <w:pPr>
        <w:pStyle w:val="ConsPlusNormal"/>
        <w:spacing w:before="220"/>
        <w:ind w:firstLine="540"/>
        <w:jc w:val="both"/>
      </w:pPr>
      <w:r>
        <w:t xml:space="preserve">4.1.10. Осуществление </w:t>
      </w:r>
      <w:proofErr w:type="gramStart"/>
      <w:r>
        <w:t>контроля за</w:t>
      </w:r>
      <w:proofErr w:type="gramEnd"/>
      <w:r>
        <w:t xml:space="preserve"> оборотом продукции охоты;</w:t>
      </w:r>
    </w:p>
    <w:p w:rsidR="00B308C5" w:rsidRDefault="00B308C5">
      <w:pPr>
        <w:pStyle w:val="ConsPlusNormal"/>
        <w:spacing w:before="220"/>
        <w:ind w:firstLine="540"/>
        <w:jc w:val="both"/>
      </w:pPr>
      <w:r>
        <w:t>4.1.11. Организация и регулирование промышленного, любительского и спортивного рыболовства, за исключением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w:t>
      </w:r>
    </w:p>
    <w:p w:rsidR="00B308C5" w:rsidRDefault="00B308C5">
      <w:pPr>
        <w:pStyle w:val="ConsPlusNormal"/>
        <w:spacing w:before="220"/>
        <w:ind w:firstLine="540"/>
        <w:jc w:val="both"/>
      </w:pPr>
      <w:r>
        <w:t xml:space="preserve">4.1.12. </w:t>
      </w:r>
      <w:proofErr w:type="gramStart"/>
      <w:r>
        <w:t>Охрана водных биологических ресурсов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охраны и использования объектов животного мира и среды их обитания;</w:t>
      </w:r>
    </w:p>
    <w:p w:rsidR="00B308C5" w:rsidRDefault="00B308C5">
      <w:pPr>
        <w:pStyle w:val="ConsPlusNormal"/>
        <w:spacing w:before="220"/>
        <w:ind w:firstLine="540"/>
        <w:jc w:val="both"/>
      </w:pPr>
      <w:r>
        <w:lastRenderedPageBreak/>
        <w:t>4.1.13. 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на территории Республики Татарстан, за исключением объектов животного мира и среды их обитания, находящихся на особо охраняемых природных территориях федерального значения;</w:t>
      </w:r>
    </w:p>
    <w:p w:rsidR="00B308C5" w:rsidRDefault="00B308C5">
      <w:pPr>
        <w:pStyle w:val="ConsPlusNormal"/>
        <w:spacing w:before="220"/>
        <w:ind w:firstLine="540"/>
        <w:jc w:val="both"/>
      </w:pPr>
      <w:r>
        <w:t xml:space="preserve">4.1.14. Разработка и внесение в пределах своих полномочий в установленном законодательством порядке проектов законов и иных нормативных правовых актов Республики Татарстан в области охраны и использования объектов животного мира и среды их обитания, а также </w:t>
      </w:r>
      <w:proofErr w:type="gramStart"/>
      <w:r>
        <w:t>контроль за</w:t>
      </w:r>
      <w:proofErr w:type="gramEnd"/>
      <w:r>
        <w:t xml:space="preserve"> исполнением нормативных правовых актов в установленной сфере деятельности;</w:t>
      </w:r>
    </w:p>
    <w:p w:rsidR="00B308C5" w:rsidRDefault="00B308C5">
      <w:pPr>
        <w:pStyle w:val="ConsPlusNormal"/>
        <w:jc w:val="both"/>
      </w:pPr>
      <w:r>
        <w:t xml:space="preserve">(пп. 4.1.14 в ред. </w:t>
      </w:r>
      <w:hyperlink r:id="rId92">
        <w:r>
          <w:rPr>
            <w:color w:val="0000FF"/>
          </w:rPr>
          <w:t>Постановления</w:t>
        </w:r>
      </w:hyperlink>
      <w:r>
        <w:t xml:space="preserve"> </w:t>
      </w:r>
      <w:proofErr w:type="gramStart"/>
      <w:r>
        <w:t>КМ</w:t>
      </w:r>
      <w:proofErr w:type="gramEnd"/>
      <w:r>
        <w:t xml:space="preserve"> РТ от 27.11.2021 N 1140)</w:t>
      </w:r>
    </w:p>
    <w:p w:rsidR="00B308C5" w:rsidRDefault="00B308C5">
      <w:pPr>
        <w:pStyle w:val="ConsPlusNormal"/>
        <w:spacing w:before="220"/>
        <w:ind w:firstLine="540"/>
        <w:jc w:val="both"/>
      </w:pPr>
      <w:r>
        <w:t>4.1.15. Согласование проведения мероприятий, связанных с воздействием на объекты животного мира и среду их обитания (проектирование, строительство, размещение населенных пунктов, предприятий, сооружений и других объектов, эксплуатация транспортных магистралей, трубопроводов, линий связи и электропередачи и т.п.), за исключением мероприятий, проводимых на особо охраняемых природных территориях федерального значения;</w:t>
      </w:r>
    </w:p>
    <w:p w:rsidR="00B308C5" w:rsidRDefault="00B308C5">
      <w:pPr>
        <w:pStyle w:val="ConsPlusNormal"/>
        <w:spacing w:before="220"/>
        <w:ind w:firstLine="540"/>
        <w:jc w:val="both"/>
      </w:pPr>
      <w:r>
        <w:t>4.1.16. Рассмотрение дел об административных правонарушениях и принятие мер административного наказания в закрепленной сфере деятельности, а также направление в судебные органы материалов о привлечении виновных лиц к ответственности;</w:t>
      </w:r>
    </w:p>
    <w:p w:rsidR="00B308C5" w:rsidRDefault="00B308C5">
      <w:pPr>
        <w:pStyle w:val="ConsPlusNormal"/>
        <w:spacing w:before="220"/>
        <w:ind w:firstLine="540"/>
        <w:jc w:val="both"/>
      </w:pPr>
      <w:r>
        <w:t>4.1.17. Взыскание штрафов и предъявление исков на возмещение ущерба, нанесенного объектам животного мира и среде их обитания;</w:t>
      </w:r>
    </w:p>
    <w:p w:rsidR="00B308C5" w:rsidRDefault="00B308C5">
      <w:pPr>
        <w:pStyle w:val="ConsPlusNormal"/>
        <w:spacing w:before="220"/>
        <w:ind w:firstLine="540"/>
        <w:jc w:val="both"/>
      </w:pPr>
      <w:r>
        <w:t>4.1.18. Подготовка и передача в следственные органы, прокуратуру и суд материалов по делам о нарушениях законодательства Российской Федерации и законодательства Республики Татарстан в установленной сфере деятельности;</w:t>
      </w:r>
    </w:p>
    <w:p w:rsidR="00B308C5" w:rsidRDefault="00B308C5">
      <w:pPr>
        <w:pStyle w:val="ConsPlusNormal"/>
        <w:spacing w:before="220"/>
        <w:ind w:firstLine="540"/>
        <w:jc w:val="both"/>
      </w:pPr>
      <w:r>
        <w:t>4.1.19. Применение предусмотренных законодательством мер ограничительного, предупредительного и профилактического характера, направленных на недопущение и (или) ликвидацию последствий, вызванных нарушением юридическими лицами, индивидуальными предпринимателями и гражданами обязательных требований в закрепленной сфере деятельности, в целях недопущения и пресечения нарушений законодательства;</w:t>
      </w:r>
    </w:p>
    <w:p w:rsidR="00B308C5" w:rsidRDefault="00B308C5">
      <w:pPr>
        <w:pStyle w:val="ConsPlusNormal"/>
        <w:spacing w:before="220"/>
        <w:ind w:firstLine="540"/>
        <w:jc w:val="both"/>
      </w:pPr>
      <w:r>
        <w:t>4.1.20. Выполнение заказов на проведение необходимых экспертиз, исследований, испытаний, обследований, освидетельствований, измерений, заключений, анализов и оценок, включая научные разработки по вопросам осуществления контроля в закрепленной сфере деятельности;</w:t>
      </w:r>
    </w:p>
    <w:p w:rsidR="00B308C5" w:rsidRDefault="00B308C5">
      <w:pPr>
        <w:pStyle w:val="ConsPlusNormal"/>
        <w:spacing w:before="220"/>
        <w:ind w:firstLine="540"/>
        <w:jc w:val="both"/>
      </w:pPr>
      <w:r>
        <w:t>4.1.21. Привлечение для решения вопросов в закрепленной сфере деятельности научных и иных организаций, ученых, специалистов и экспертов;</w:t>
      </w:r>
    </w:p>
    <w:p w:rsidR="00B308C5" w:rsidRDefault="00B308C5">
      <w:pPr>
        <w:pStyle w:val="ConsPlusNormal"/>
        <w:spacing w:before="220"/>
        <w:ind w:firstLine="540"/>
        <w:jc w:val="both"/>
      </w:pPr>
      <w:r>
        <w:t>4.1.22. Организация приема граждан, обеспечение своевременного и полного рассмотрения обращений граждан, принятие по ним решений и направление по ним ответов в установленном законодательством порядке;</w:t>
      </w:r>
    </w:p>
    <w:p w:rsidR="00B308C5" w:rsidRDefault="00B308C5">
      <w:pPr>
        <w:pStyle w:val="ConsPlusNormal"/>
        <w:spacing w:before="220"/>
        <w:ind w:firstLine="540"/>
        <w:jc w:val="both"/>
      </w:pPr>
      <w:r>
        <w:t>4.1.23. Запрашивание в установленном порядке информации и пользование в установленном порядке банками (базами) данных;</w:t>
      </w:r>
    </w:p>
    <w:p w:rsidR="00B308C5" w:rsidRDefault="00B308C5">
      <w:pPr>
        <w:pStyle w:val="ConsPlusNormal"/>
        <w:spacing w:before="220"/>
        <w:ind w:firstLine="540"/>
        <w:jc w:val="both"/>
      </w:pPr>
      <w:r>
        <w:t>4.1.24. Подготовка предложений по совершенствованию законодательства в области охраны, воспроизводства и регулирования использования объектов животного мира и среды их обитания, а также водных биологических ресурсов;</w:t>
      </w:r>
    </w:p>
    <w:p w:rsidR="00B308C5" w:rsidRDefault="00B308C5">
      <w:pPr>
        <w:pStyle w:val="ConsPlusNormal"/>
        <w:spacing w:before="220"/>
        <w:ind w:firstLine="540"/>
        <w:jc w:val="both"/>
      </w:pPr>
      <w:r>
        <w:t xml:space="preserve">4.1.25. Взаимодействие с общественными организациями и гражданами в целях решения задач в области охраны, воспроизводства и устойчивого использования объектов животного мира </w:t>
      </w:r>
      <w:r>
        <w:lastRenderedPageBreak/>
        <w:t>и среды их обитания;</w:t>
      </w:r>
    </w:p>
    <w:p w:rsidR="00B308C5" w:rsidRDefault="00B308C5">
      <w:pPr>
        <w:pStyle w:val="ConsPlusNormal"/>
        <w:spacing w:before="220"/>
        <w:ind w:firstLine="540"/>
        <w:jc w:val="both"/>
      </w:pPr>
      <w:r>
        <w:t>4.1.26. Осуществление функций государственного заказчика в сфере закупок товаров, работ, услуг для государственных ну</w:t>
      </w:r>
      <w:proofErr w:type="gramStart"/>
      <w:r>
        <w:t>жд в пр</w:t>
      </w:r>
      <w:proofErr w:type="gramEnd"/>
      <w:r>
        <w:t>еделах компетенции;</w:t>
      </w:r>
    </w:p>
    <w:p w:rsidR="00B308C5" w:rsidRDefault="00B308C5">
      <w:pPr>
        <w:pStyle w:val="ConsPlusNormal"/>
        <w:spacing w:before="220"/>
        <w:ind w:firstLine="540"/>
        <w:jc w:val="both"/>
      </w:pPr>
      <w:r>
        <w:t>4.1.27. Участие в разработке и реализации региональных программ по охране и воспроизводству объектов животного мира и среды их обитания, в проведении государственной экологической экспертизы в части охраны и использования объектов животного мира в установленном законодательством порядке;</w:t>
      </w:r>
    </w:p>
    <w:p w:rsidR="00B308C5" w:rsidRDefault="00B308C5">
      <w:pPr>
        <w:pStyle w:val="ConsPlusNormal"/>
        <w:spacing w:before="220"/>
        <w:ind w:firstLine="540"/>
        <w:jc w:val="both"/>
      </w:pPr>
      <w:r>
        <w:t>4.1.28. Утверждение перечня рыболовных участков, включающих в себя акватории внутренних вод Российской Федерации в пределах Республики Татарстан, по согласованию с уполномоченным федеральным органом исполнительной власти;</w:t>
      </w:r>
    </w:p>
    <w:p w:rsidR="00B308C5" w:rsidRDefault="00B308C5">
      <w:pPr>
        <w:pStyle w:val="ConsPlusNormal"/>
        <w:jc w:val="both"/>
      </w:pPr>
      <w:r>
        <w:t xml:space="preserve">(в ред. </w:t>
      </w:r>
      <w:hyperlink r:id="rId93">
        <w:r>
          <w:rPr>
            <w:color w:val="0000FF"/>
          </w:rPr>
          <w:t>Постановления</w:t>
        </w:r>
      </w:hyperlink>
      <w:r>
        <w:t xml:space="preserve"> </w:t>
      </w:r>
      <w:proofErr w:type="gramStart"/>
      <w:r>
        <w:t>КМ</w:t>
      </w:r>
      <w:proofErr w:type="gramEnd"/>
      <w:r>
        <w:t xml:space="preserve"> РТ от 30.11.2023 N 1536)</w:t>
      </w:r>
    </w:p>
    <w:p w:rsidR="00B308C5" w:rsidRDefault="00B308C5">
      <w:pPr>
        <w:pStyle w:val="ConsPlusNormal"/>
        <w:spacing w:before="220"/>
        <w:ind w:firstLine="540"/>
        <w:jc w:val="both"/>
      </w:pPr>
      <w:r>
        <w:t>4.1.29. Распределение в установленном законодательством порядке промышленных квот в пресноводных водных объектах между пользователями водных биоресурсов;</w:t>
      </w:r>
    </w:p>
    <w:p w:rsidR="00B308C5" w:rsidRDefault="00B308C5">
      <w:pPr>
        <w:pStyle w:val="ConsPlusNormal"/>
        <w:spacing w:before="220"/>
        <w:ind w:firstLine="540"/>
        <w:jc w:val="both"/>
      </w:pPr>
      <w:r>
        <w:t>4.1.30. Организация и проведение конкурса на право заключения договора о предоставлении рыболовного участка для осуществления промышленного, спортивного и любительского рыболовства;</w:t>
      </w:r>
    </w:p>
    <w:p w:rsidR="00B308C5" w:rsidRDefault="00B308C5">
      <w:pPr>
        <w:pStyle w:val="ConsPlusNormal"/>
        <w:jc w:val="both"/>
      </w:pPr>
      <w:r>
        <w:t xml:space="preserve">(в ред. </w:t>
      </w:r>
      <w:hyperlink r:id="rId94">
        <w:r>
          <w:rPr>
            <w:color w:val="0000FF"/>
          </w:rPr>
          <w:t>Постановления</w:t>
        </w:r>
      </w:hyperlink>
      <w:r>
        <w:t xml:space="preserve"> </w:t>
      </w:r>
      <w:proofErr w:type="gramStart"/>
      <w:r>
        <w:t>КМ</w:t>
      </w:r>
      <w:proofErr w:type="gramEnd"/>
      <w:r>
        <w:t xml:space="preserve"> РТ от 30.11.2023 N 1536)</w:t>
      </w:r>
    </w:p>
    <w:p w:rsidR="00B308C5" w:rsidRDefault="00B308C5">
      <w:pPr>
        <w:pStyle w:val="ConsPlusNormal"/>
        <w:spacing w:before="220"/>
        <w:ind w:firstLine="540"/>
        <w:jc w:val="both"/>
      </w:pPr>
      <w:r>
        <w:t>4.1.31. Распределение квоты добычи (вылова) водных биоресурсов для организации любительского и спортивного рыболовства между пользователями водных биоресурсов;</w:t>
      </w:r>
    </w:p>
    <w:p w:rsidR="00B308C5" w:rsidRDefault="00B308C5">
      <w:pPr>
        <w:pStyle w:val="ConsPlusNormal"/>
        <w:spacing w:before="220"/>
        <w:ind w:firstLine="540"/>
        <w:jc w:val="both"/>
      </w:pPr>
      <w:r>
        <w:t>4.1.32. Заключение договоров о предоставлении рыболовного участка для осуществления промышленного, спортивного и любительского рыболовства;</w:t>
      </w:r>
    </w:p>
    <w:p w:rsidR="00B308C5" w:rsidRDefault="00B308C5">
      <w:pPr>
        <w:pStyle w:val="ConsPlusNormal"/>
        <w:jc w:val="both"/>
      </w:pPr>
      <w:r>
        <w:t xml:space="preserve">(в ред. </w:t>
      </w:r>
      <w:hyperlink r:id="rId95">
        <w:r>
          <w:rPr>
            <w:color w:val="0000FF"/>
          </w:rPr>
          <w:t>Постановления</w:t>
        </w:r>
      </w:hyperlink>
      <w:r>
        <w:t xml:space="preserve"> </w:t>
      </w:r>
      <w:proofErr w:type="gramStart"/>
      <w:r>
        <w:t>КМ</w:t>
      </w:r>
      <w:proofErr w:type="gramEnd"/>
      <w:r>
        <w:t xml:space="preserve"> РТ от 30.11.2023 N 1536)</w:t>
      </w:r>
    </w:p>
    <w:p w:rsidR="00B308C5" w:rsidRDefault="00B308C5">
      <w:pPr>
        <w:pStyle w:val="ConsPlusNormal"/>
        <w:spacing w:before="220"/>
        <w:ind w:firstLine="540"/>
        <w:jc w:val="both"/>
      </w:pPr>
      <w:r>
        <w:t>4.1.33. Осуществление администрирования доходов, зачисляемых в федеральный бюджет, в области организации, регулирования и охраны водных биологических ресурсов;</w:t>
      </w:r>
    </w:p>
    <w:p w:rsidR="00B308C5" w:rsidRDefault="00B308C5">
      <w:pPr>
        <w:pStyle w:val="ConsPlusNormal"/>
        <w:spacing w:before="220"/>
        <w:ind w:firstLine="540"/>
        <w:jc w:val="both"/>
      </w:pPr>
      <w:r>
        <w:t>4.1.34.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B308C5" w:rsidRDefault="00B308C5">
      <w:pPr>
        <w:pStyle w:val="ConsPlusNormal"/>
        <w:spacing w:before="220"/>
        <w:ind w:firstLine="540"/>
        <w:jc w:val="both"/>
      </w:pPr>
      <w:r>
        <w:t>4.1.35. Исчисление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B308C5" w:rsidRDefault="00B308C5">
      <w:pPr>
        <w:pStyle w:val="ConsPlusNormal"/>
        <w:spacing w:before="220"/>
        <w:ind w:firstLine="540"/>
        <w:jc w:val="both"/>
      </w:pPr>
      <w:r>
        <w:t>4.1.36. Подготовка проекта нормативного правового акта Республики Татарстан об определении видов разрешенной охоты и ограничений охоты в охотничьих угодьях на территории Республики Татарстан, за исключением особо охраняемых природных территорий федерального значения;</w:t>
      </w:r>
    </w:p>
    <w:p w:rsidR="00B308C5" w:rsidRDefault="00B308C5">
      <w:pPr>
        <w:pStyle w:val="ConsPlusNormal"/>
        <w:jc w:val="both"/>
      </w:pPr>
      <w:r>
        <w:t xml:space="preserve">(в ред. </w:t>
      </w:r>
      <w:hyperlink r:id="rId96">
        <w:r>
          <w:rPr>
            <w:color w:val="0000FF"/>
          </w:rPr>
          <w:t>Постановления</w:t>
        </w:r>
      </w:hyperlink>
      <w:r>
        <w:t xml:space="preserve"> </w:t>
      </w:r>
      <w:proofErr w:type="gramStart"/>
      <w:r>
        <w:t>КМ</w:t>
      </w:r>
      <w:proofErr w:type="gramEnd"/>
      <w:r>
        <w:t xml:space="preserve"> РТ от 27.11.2021 N 1140)</w:t>
      </w:r>
    </w:p>
    <w:p w:rsidR="00B308C5" w:rsidRDefault="00B308C5">
      <w:pPr>
        <w:pStyle w:val="ConsPlusNormal"/>
        <w:spacing w:before="220"/>
        <w:ind w:firstLine="540"/>
        <w:jc w:val="both"/>
      </w:pPr>
      <w:r>
        <w:t>4.1.37. Ведение государственного охотхозяйственного реестра и осуществление государственного мониторинга охотничьих ресурсов и среды их обитания на территории Республики Татарстан, за исключением охотничьих ресурсов, находящихся на особо охраняемых природных территориях федерального значения;</w:t>
      </w:r>
    </w:p>
    <w:p w:rsidR="00B308C5" w:rsidRDefault="00B308C5">
      <w:pPr>
        <w:pStyle w:val="ConsPlusNormal"/>
        <w:spacing w:before="220"/>
        <w:ind w:firstLine="540"/>
        <w:jc w:val="both"/>
      </w:pPr>
      <w:r>
        <w:t>4.1.38. Заключение охотхозяйственных соглашений (в том числе организация и проведение аукционов на право заключения таких соглашений), а также в случае, если организатором аукционов на право заключения охотхозяйственных соглашений выступает действующая на основании договора с Государственным комитетом специализированная организация;</w:t>
      </w:r>
    </w:p>
    <w:p w:rsidR="00B308C5" w:rsidRDefault="00B308C5">
      <w:pPr>
        <w:pStyle w:val="ConsPlusNormal"/>
        <w:spacing w:before="220"/>
        <w:ind w:firstLine="540"/>
        <w:jc w:val="both"/>
      </w:pPr>
      <w:r>
        <w:lastRenderedPageBreak/>
        <w:t>4.1.39. 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B308C5" w:rsidRDefault="00B308C5">
      <w:pPr>
        <w:pStyle w:val="ConsPlusNormal"/>
        <w:spacing w:before="220"/>
        <w:ind w:firstLine="540"/>
        <w:jc w:val="both"/>
      </w:pPr>
      <w:r>
        <w:t xml:space="preserve">4.1.40. Осуществление </w:t>
      </w:r>
      <w:proofErr w:type="gramStart"/>
      <w:r>
        <w:t>контроля за</w:t>
      </w:r>
      <w:proofErr w:type="gramEnd"/>
      <w:r>
        <w:t xml:space="preserve"> использованием капканов и других устройств на охоте;</w:t>
      </w:r>
    </w:p>
    <w:p w:rsidR="00B308C5" w:rsidRDefault="00B308C5">
      <w:pPr>
        <w:pStyle w:val="ConsPlusNormal"/>
        <w:spacing w:before="220"/>
        <w:ind w:firstLine="540"/>
        <w:jc w:val="both"/>
      </w:pPr>
      <w:r>
        <w:t>4.1.41. Осуществление федерального государственного охотничьего контроля (надзора) на территории Республики Татарстан, за исключением особо охраняемых природных территорий федерального значения;</w:t>
      </w:r>
    </w:p>
    <w:p w:rsidR="00B308C5" w:rsidRDefault="00B308C5">
      <w:pPr>
        <w:pStyle w:val="ConsPlusNormal"/>
        <w:jc w:val="both"/>
      </w:pPr>
      <w:r>
        <w:t xml:space="preserve">(пп. 4.1.41 в ред. </w:t>
      </w:r>
      <w:hyperlink r:id="rId97">
        <w:r>
          <w:rPr>
            <w:color w:val="0000FF"/>
          </w:rPr>
          <w:t>Постановления</w:t>
        </w:r>
      </w:hyperlink>
      <w:r>
        <w:t xml:space="preserve"> </w:t>
      </w:r>
      <w:proofErr w:type="gramStart"/>
      <w:r>
        <w:t>КМ</w:t>
      </w:r>
      <w:proofErr w:type="gramEnd"/>
      <w:r>
        <w:t xml:space="preserve"> РТ от 27.11.2021 N 1140)</w:t>
      </w:r>
    </w:p>
    <w:p w:rsidR="00B308C5" w:rsidRDefault="00B308C5">
      <w:pPr>
        <w:pStyle w:val="ConsPlusNormal"/>
        <w:spacing w:before="220"/>
        <w:ind w:firstLine="540"/>
        <w:jc w:val="both"/>
      </w:pPr>
      <w:r>
        <w:t xml:space="preserve">4.1.42. Подготовка </w:t>
      </w:r>
      <w:proofErr w:type="gramStart"/>
      <w:r>
        <w:t>проекта нормативного правового акта Кабинета Министров Республики</w:t>
      </w:r>
      <w:proofErr w:type="gramEnd"/>
      <w:r>
        <w:t xml:space="preserve"> Татарстан об утверждении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B308C5" w:rsidRDefault="00B308C5">
      <w:pPr>
        <w:pStyle w:val="ConsPlusNormal"/>
        <w:spacing w:before="220"/>
        <w:ind w:firstLine="540"/>
        <w:jc w:val="both"/>
      </w:pPr>
      <w:r>
        <w:t>4.1.43. Выдача и аннулирование охотничьих билетов в порядке, установленном уполномоченным федеральным органом исполнительной власти;</w:t>
      </w:r>
    </w:p>
    <w:p w:rsidR="00B308C5" w:rsidRDefault="00B308C5">
      <w:pPr>
        <w:pStyle w:val="ConsPlusNormal"/>
        <w:spacing w:before="220"/>
        <w:ind w:firstLine="540"/>
        <w:jc w:val="both"/>
      </w:pPr>
      <w:r>
        <w:t xml:space="preserve">4.1.44. </w:t>
      </w:r>
      <w:proofErr w:type="gramStart"/>
      <w:r>
        <w:t>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roofErr w:type="gramEnd"/>
    </w:p>
    <w:p w:rsidR="00B308C5" w:rsidRDefault="00B308C5">
      <w:pPr>
        <w:pStyle w:val="ConsPlusNormal"/>
        <w:spacing w:before="220"/>
        <w:ind w:firstLine="540"/>
        <w:jc w:val="both"/>
      </w:pPr>
      <w:r>
        <w:t>4.1.45.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B308C5" w:rsidRDefault="00B308C5">
      <w:pPr>
        <w:pStyle w:val="ConsPlusNormal"/>
        <w:spacing w:before="220"/>
        <w:ind w:firstLine="540"/>
        <w:jc w:val="both"/>
      </w:pPr>
      <w:r>
        <w:t>4.1.46.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B308C5" w:rsidRDefault="00B308C5">
      <w:pPr>
        <w:pStyle w:val="ConsPlusNormal"/>
        <w:spacing w:before="220"/>
        <w:ind w:firstLine="540"/>
        <w:jc w:val="both"/>
      </w:pPr>
      <w:r>
        <w:t>4.1.47. Проведение проверки знания требований к кандидатам в производственные охотничьи инспектора в порядке, установленном уполномоченным федеральным органом исполнительной власти;</w:t>
      </w:r>
    </w:p>
    <w:p w:rsidR="00B308C5" w:rsidRDefault="00B308C5">
      <w:pPr>
        <w:pStyle w:val="ConsPlusNormal"/>
        <w:spacing w:before="220"/>
        <w:ind w:firstLine="540"/>
        <w:jc w:val="both"/>
      </w:pPr>
      <w:r>
        <w:t>4.1.48.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B308C5" w:rsidRDefault="00B308C5">
      <w:pPr>
        <w:pStyle w:val="ConsPlusNormal"/>
        <w:spacing w:before="220"/>
        <w:ind w:firstLine="540"/>
        <w:jc w:val="both"/>
      </w:pPr>
      <w:r>
        <w:t>4.2. В соответствии с законодательством на Государственный комитет возлагаются следующие полномочия в области охраны и использования особо охраняемых природных территорий и в области использования и воспроизводства флоры:</w:t>
      </w:r>
    </w:p>
    <w:p w:rsidR="00B308C5" w:rsidRDefault="00B308C5">
      <w:pPr>
        <w:pStyle w:val="ConsPlusNormal"/>
        <w:jc w:val="both"/>
      </w:pPr>
      <w:r>
        <w:t xml:space="preserve">(п. 4.2 в ред. </w:t>
      </w:r>
      <w:hyperlink r:id="rId98">
        <w:r>
          <w:rPr>
            <w:color w:val="0000FF"/>
          </w:rPr>
          <w:t>Постановления</w:t>
        </w:r>
      </w:hyperlink>
      <w:r>
        <w:t xml:space="preserve"> </w:t>
      </w:r>
      <w:proofErr w:type="gramStart"/>
      <w:r>
        <w:t>КМ</w:t>
      </w:r>
      <w:proofErr w:type="gramEnd"/>
      <w:r>
        <w:t xml:space="preserve"> РТ от 10.10.2023 N 1284)</w:t>
      </w:r>
    </w:p>
    <w:p w:rsidR="00B308C5" w:rsidRDefault="00B308C5">
      <w:pPr>
        <w:pStyle w:val="ConsPlusNormal"/>
        <w:spacing w:before="220"/>
        <w:ind w:firstLine="540"/>
        <w:jc w:val="both"/>
      </w:pPr>
      <w:r>
        <w:t>4.2.1. Готовит и вносит на утверждение в Кабинет Министров Республики Татарстан проекты правовых актов:</w:t>
      </w:r>
    </w:p>
    <w:p w:rsidR="00B308C5" w:rsidRDefault="00B308C5">
      <w:pPr>
        <w:pStyle w:val="ConsPlusNormal"/>
        <w:spacing w:before="220"/>
        <w:ind w:firstLine="540"/>
        <w:jc w:val="both"/>
      </w:pPr>
      <w:r>
        <w:t>о создании особо охраняемых природных территорий регионального значения, задачах и особенностях режима особой охраны особо охраняемых природных территорий регионального значения;</w:t>
      </w:r>
    </w:p>
    <w:p w:rsidR="00B308C5" w:rsidRDefault="00B308C5">
      <w:pPr>
        <w:pStyle w:val="ConsPlusNormal"/>
        <w:spacing w:before="220"/>
        <w:ind w:firstLine="540"/>
        <w:jc w:val="both"/>
      </w:pPr>
      <w:r>
        <w:t>в сфере отношений, связанных с охраной объектов растительного мира;</w:t>
      </w:r>
    </w:p>
    <w:p w:rsidR="00B308C5" w:rsidRDefault="00B308C5">
      <w:pPr>
        <w:pStyle w:val="ConsPlusNormal"/>
        <w:jc w:val="both"/>
      </w:pPr>
      <w:r>
        <w:t xml:space="preserve">(пп. 4.2.1 в ред. </w:t>
      </w:r>
      <w:hyperlink r:id="rId99">
        <w:r>
          <w:rPr>
            <w:color w:val="0000FF"/>
          </w:rPr>
          <w:t>Постановления</w:t>
        </w:r>
      </w:hyperlink>
      <w:r>
        <w:t xml:space="preserve"> </w:t>
      </w:r>
      <w:proofErr w:type="gramStart"/>
      <w:r>
        <w:t>КМ</w:t>
      </w:r>
      <w:proofErr w:type="gramEnd"/>
      <w:r>
        <w:t xml:space="preserve"> РТ от 10.10.2023 N 1284)</w:t>
      </w:r>
    </w:p>
    <w:p w:rsidR="00B308C5" w:rsidRDefault="00B308C5">
      <w:pPr>
        <w:pStyle w:val="ConsPlusNormal"/>
        <w:spacing w:before="220"/>
        <w:ind w:firstLine="540"/>
        <w:jc w:val="both"/>
      </w:pPr>
      <w:r>
        <w:lastRenderedPageBreak/>
        <w:t>4.2.1.1. Разрабатывает и вносит в Кабинет Министров Республики Татарстан проект акта Раиса Республики Татарстан об установлении, изменении или о прекращении существования охранной зоны особо охраняемой природной территории регионального значения;</w:t>
      </w:r>
    </w:p>
    <w:p w:rsidR="00B308C5" w:rsidRDefault="00B308C5">
      <w:pPr>
        <w:pStyle w:val="ConsPlusNormal"/>
        <w:jc w:val="both"/>
      </w:pPr>
      <w:r>
        <w:t xml:space="preserve">(пп. 4.2.1.1 введен </w:t>
      </w:r>
      <w:hyperlink r:id="rId100">
        <w:r>
          <w:rPr>
            <w:color w:val="0000FF"/>
          </w:rPr>
          <w:t>Постановлением</w:t>
        </w:r>
      </w:hyperlink>
      <w:r>
        <w:t xml:space="preserve"> </w:t>
      </w:r>
      <w:proofErr w:type="gramStart"/>
      <w:r>
        <w:t>КМ</w:t>
      </w:r>
      <w:proofErr w:type="gramEnd"/>
      <w:r>
        <w:t xml:space="preserve"> РТ от 17.07.2023 N 851)</w:t>
      </w:r>
    </w:p>
    <w:p w:rsidR="00B308C5" w:rsidRDefault="00B308C5">
      <w:pPr>
        <w:pStyle w:val="ConsPlusNormal"/>
        <w:spacing w:before="220"/>
        <w:ind w:firstLine="540"/>
        <w:jc w:val="both"/>
      </w:pPr>
      <w:r>
        <w:t>4.2.2. Организует работы по установлению границ особо охраняемых природных территорий регионального значения и их охранных зон;</w:t>
      </w:r>
    </w:p>
    <w:p w:rsidR="00B308C5" w:rsidRDefault="00B308C5">
      <w:pPr>
        <w:pStyle w:val="ConsPlusNormal"/>
        <w:jc w:val="both"/>
      </w:pPr>
      <w:r>
        <w:t xml:space="preserve">(пп. 4.2.2 в ред. </w:t>
      </w:r>
      <w:hyperlink r:id="rId101">
        <w:r>
          <w:rPr>
            <w:color w:val="0000FF"/>
          </w:rPr>
          <w:t>Постановления</w:t>
        </w:r>
      </w:hyperlink>
      <w:r>
        <w:t xml:space="preserve"> </w:t>
      </w:r>
      <w:proofErr w:type="gramStart"/>
      <w:r>
        <w:t>КМ</w:t>
      </w:r>
      <w:proofErr w:type="gramEnd"/>
      <w:r>
        <w:t xml:space="preserve"> РТ от 17.07.2023 N 851)</w:t>
      </w:r>
    </w:p>
    <w:p w:rsidR="00B308C5" w:rsidRDefault="00B308C5">
      <w:pPr>
        <w:pStyle w:val="ConsPlusNormal"/>
        <w:spacing w:before="220"/>
        <w:ind w:firstLine="540"/>
        <w:jc w:val="both"/>
      </w:pPr>
      <w:r>
        <w:t xml:space="preserve">4.2.2.1. </w:t>
      </w:r>
      <w:proofErr w:type="gramStart"/>
      <w:r>
        <w:t xml:space="preserve">Направляет в публично-правовую компанию "Роскадастр" документы (содержащиеся в них сведения) в случаях и порядке, которые предусмотрены Федеральным </w:t>
      </w:r>
      <w:hyperlink r:id="rId102">
        <w:r>
          <w:rPr>
            <w:color w:val="0000FF"/>
          </w:rPr>
          <w:t>законом</w:t>
        </w:r>
      </w:hyperlink>
      <w:r>
        <w:t xml:space="preserve"> от 13 июля 2015 года N 218-ФЗ "О государственной регистрации недвижимости", в том числе осуществляет действия, направленные на внесение в Единый государственный реестр недвижимости сведений в соответствии с актами Раиса Республики Татарстан об установлении, изменении или о прекращении существования охранной зоны особо</w:t>
      </w:r>
      <w:proofErr w:type="gramEnd"/>
      <w:r>
        <w:t xml:space="preserve"> охраняемой природной территории регионального значения, Кабинета Министров Республики Татарстан об установлении или изменении границ особо охраняемой природной территории регионального значения, об утверждении Положения об особо охраняемой природной территории регионального значения или о внесении изменений в данное Положение, заверяет усиленной квалифицированной электронной подписью указанные электронные документы, в том числе XML-документы;</w:t>
      </w:r>
    </w:p>
    <w:p w:rsidR="00B308C5" w:rsidRDefault="00B308C5">
      <w:pPr>
        <w:pStyle w:val="ConsPlusNormal"/>
        <w:jc w:val="both"/>
      </w:pPr>
      <w:r>
        <w:t xml:space="preserve">(в ред. Постановлений </w:t>
      </w:r>
      <w:proofErr w:type="gramStart"/>
      <w:r>
        <w:t>КМ</w:t>
      </w:r>
      <w:proofErr w:type="gramEnd"/>
      <w:r>
        <w:t xml:space="preserve"> РТ от 22.09.2022 </w:t>
      </w:r>
      <w:hyperlink r:id="rId103">
        <w:r>
          <w:rPr>
            <w:color w:val="0000FF"/>
          </w:rPr>
          <w:t>N 1029</w:t>
        </w:r>
      </w:hyperlink>
      <w:r>
        <w:t xml:space="preserve">, от 21.03.2023 </w:t>
      </w:r>
      <w:hyperlink r:id="rId104">
        <w:r>
          <w:rPr>
            <w:color w:val="0000FF"/>
          </w:rPr>
          <w:t>N 306</w:t>
        </w:r>
      </w:hyperlink>
      <w:r>
        <w:t>)</w:t>
      </w:r>
    </w:p>
    <w:p w:rsidR="00B308C5" w:rsidRDefault="00B308C5">
      <w:pPr>
        <w:pStyle w:val="ConsPlusNormal"/>
        <w:spacing w:before="220"/>
        <w:ind w:firstLine="540"/>
        <w:jc w:val="both"/>
      </w:pPr>
      <w:r>
        <w:t xml:space="preserve">4.2.3. Осуществляет региональный государственный контроль (надзор) в области охраны и </w:t>
      </w:r>
      <w:proofErr w:type="gramStart"/>
      <w:r>
        <w:t>использования</w:t>
      </w:r>
      <w:proofErr w:type="gramEnd"/>
      <w:r>
        <w:t xml:space="preserve"> особо охраняемых природных территорий, включая региональный государственный контроль (надзор) в области обеспечения санитарной (горно-санитарной) охраны природных лечебных ресурсов, лечебно-оздоровительных местностей и курортов;</w:t>
      </w:r>
    </w:p>
    <w:p w:rsidR="00B308C5" w:rsidRDefault="00B308C5">
      <w:pPr>
        <w:pStyle w:val="ConsPlusNormal"/>
        <w:jc w:val="both"/>
      </w:pPr>
      <w:r>
        <w:t xml:space="preserve">(в ред. Постановлений </w:t>
      </w:r>
      <w:proofErr w:type="gramStart"/>
      <w:r>
        <w:t>КМ</w:t>
      </w:r>
      <w:proofErr w:type="gramEnd"/>
      <w:r>
        <w:t xml:space="preserve"> РТ от 17.06.2021 </w:t>
      </w:r>
      <w:hyperlink r:id="rId105">
        <w:r>
          <w:rPr>
            <w:color w:val="0000FF"/>
          </w:rPr>
          <w:t>N 467</w:t>
        </w:r>
      </w:hyperlink>
      <w:r>
        <w:t xml:space="preserve">, от 27.11.2021 </w:t>
      </w:r>
      <w:hyperlink r:id="rId106">
        <w:r>
          <w:rPr>
            <w:color w:val="0000FF"/>
          </w:rPr>
          <w:t>N 1140</w:t>
        </w:r>
      </w:hyperlink>
      <w:r>
        <w:t>)</w:t>
      </w:r>
    </w:p>
    <w:p w:rsidR="00B308C5" w:rsidRDefault="00B308C5">
      <w:pPr>
        <w:pStyle w:val="ConsPlusNormal"/>
        <w:spacing w:before="220"/>
        <w:ind w:firstLine="540"/>
        <w:jc w:val="both"/>
      </w:pPr>
      <w:r>
        <w:t>4.2.4. Предъявляет иски о возмещении вреда, причиненного особо охраняемым природным территориям вследствие нарушения обязательных требований;</w:t>
      </w:r>
    </w:p>
    <w:p w:rsidR="00B308C5" w:rsidRDefault="00B308C5">
      <w:pPr>
        <w:pStyle w:val="ConsPlusNormal"/>
        <w:jc w:val="both"/>
      </w:pPr>
      <w:r>
        <w:t xml:space="preserve">(в ред. </w:t>
      </w:r>
      <w:hyperlink r:id="rId107">
        <w:r>
          <w:rPr>
            <w:color w:val="0000FF"/>
          </w:rPr>
          <w:t>Постановления</w:t>
        </w:r>
      </w:hyperlink>
      <w:r>
        <w:t xml:space="preserve"> </w:t>
      </w:r>
      <w:proofErr w:type="gramStart"/>
      <w:r>
        <w:t>КМ</w:t>
      </w:r>
      <w:proofErr w:type="gramEnd"/>
      <w:r>
        <w:t xml:space="preserve"> РТ от 22.09.2022 N 1029)</w:t>
      </w:r>
    </w:p>
    <w:p w:rsidR="00B308C5" w:rsidRDefault="00B308C5">
      <w:pPr>
        <w:pStyle w:val="ConsPlusNormal"/>
        <w:spacing w:before="220"/>
        <w:ind w:firstLine="540"/>
        <w:jc w:val="both"/>
      </w:pPr>
      <w:r>
        <w:t>4.2.5. Вносит в Кабинет Министров Республики Татарстан предложения о создании специальных структурных подразделений для охраны особо охраняемых территорий регионального значения;</w:t>
      </w:r>
    </w:p>
    <w:p w:rsidR="00B308C5" w:rsidRDefault="00B308C5">
      <w:pPr>
        <w:pStyle w:val="ConsPlusNormal"/>
        <w:spacing w:before="220"/>
        <w:ind w:firstLine="540"/>
        <w:jc w:val="both"/>
      </w:pPr>
      <w:r>
        <w:t>4.2.6. Согласовывает решения органов местного самоуправления о создании особо охраняемой природной территории местного значения, если создаваемая особо охраняемая природная территория будет занимать более пяти процентов от общей площади земельных участков, находящихся в собственности муниципального образования;</w:t>
      </w:r>
    </w:p>
    <w:p w:rsidR="00B308C5" w:rsidRDefault="00B308C5">
      <w:pPr>
        <w:pStyle w:val="ConsPlusNormal"/>
        <w:spacing w:before="220"/>
        <w:ind w:firstLine="540"/>
        <w:jc w:val="both"/>
      </w:pPr>
      <w:r>
        <w:t>4.2.7. Определяет основные направления охраны объектов растительного мира на территории Республики Татарстан;</w:t>
      </w:r>
    </w:p>
    <w:p w:rsidR="00B308C5" w:rsidRDefault="00B308C5">
      <w:pPr>
        <w:pStyle w:val="ConsPlusNormal"/>
        <w:spacing w:before="220"/>
        <w:ind w:firstLine="540"/>
        <w:jc w:val="both"/>
      </w:pPr>
      <w:r>
        <w:t>4.2.8. Разрабатывает нормативы, государственные стандарты и иные нормативные документы в сфере охраны объектов растительного мира, содержащие соответствующие требования, нормы и правила не ниже установленных на федеральном уровне;</w:t>
      </w:r>
    </w:p>
    <w:p w:rsidR="00B308C5" w:rsidRDefault="00B308C5">
      <w:pPr>
        <w:pStyle w:val="ConsPlusNormal"/>
        <w:spacing w:before="220"/>
        <w:ind w:firstLine="540"/>
        <w:jc w:val="both"/>
      </w:pPr>
      <w:r>
        <w:t>4.2.9. Разрабатывает и реализует целевые республиканские программы в сфере охраны, использования и воспроизводства объектов растительного мира;</w:t>
      </w:r>
    </w:p>
    <w:p w:rsidR="00B308C5" w:rsidRDefault="00B308C5">
      <w:pPr>
        <w:pStyle w:val="ConsPlusNormal"/>
        <w:spacing w:before="220"/>
        <w:ind w:firstLine="540"/>
        <w:jc w:val="both"/>
      </w:pPr>
      <w:r>
        <w:t>4.2.10. Осуществляет региональный государственный контроль (надзор) в соответствии с Положением, утверждаемым Кабинетом Министров Республики Татарстан;</w:t>
      </w:r>
    </w:p>
    <w:p w:rsidR="00B308C5" w:rsidRDefault="00B308C5">
      <w:pPr>
        <w:pStyle w:val="ConsPlusNormal"/>
        <w:jc w:val="both"/>
      </w:pPr>
      <w:r>
        <w:t xml:space="preserve">(пп. 4.2.10 в ред. </w:t>
      </w:r>
      <w:hyperlink r:id="rId108">
        <w:r>
          <w:rPr>
            <w:color w:val="0000FF"/>
          </w:rPr>
          <w:t>Постановления</w:t>
        </w:r>
      </w:hyperlink>
      <w:r>
        <w:t xml:space="preserve"> </w:t>
      </w:r>
      <w:proofErr w:type="gramStart"/>
      <w:r>
        <w:t>КМ</w:t>
      </w:r>
      <w:proofErr w:type="gramEnd"/>
      <w:r>
        <w:t xml:space="preserve"> РТ от 27.11.2021 N 1140)</w:t>
      </w:r>
    </w:p>
    <w:p w:rsidR="00B308C5" w:rsidRDefault="00B308C5">
      <w:pPr>
        <w:pStyle w:val="ConsPlusNormal"/>
        <w:spacing w:before="220"/>
        <w:ind w:firstLine="540"/>
        <w:jc w:val="both"/>
      </w:pPr>
      <w:r>
        <w:t xml:space="preserve">4.2.11. Осуществляет экономическую оценку воздействия хозяйственной и иной </w:t>
      </w:r>
      <w:r>
        <w:lastRenderedPageBreak/>
        <w:t>деятельности на объекты растительного мира;</w:t>
      </w:r>
    </w:p>
    <w:p w:rsidR="00B308C5" w:rsidRDefault="00B308C5">
      <w:pPr>
        <w:pStyle w:val="ConsPlusNormal"/>
        <w:spacing w:before="220"/>
        <w:ind w:firstLine="540"/>
        <w:jc w:val="both"/>
      </w:pPr>
      <w:r>
        <w:t>4.2.12. Предъявляет иски о возмещении вреда, причиненного объектам растительного мира вследствие нарушения обязательных требований, за исключением объектов, подлежащих федеральному государственному экологическому контролю (надзору);</w:t>
      </w:r>
    </w:p>
    <w:p w:rsidR="00B308C5" w:rsidRDefault="00B308C5">
      <w:pPr>
        <w:pStyle w:val="ConsPlusNormal"/>
        <w:jc w:val="both"/>
      </w:pPr>
      <w:r>
        <w:t xml:space="preserve">(в ред. Постановлений </w:t>
      </w:r>
      <w:proofErr w:type="gramStart"/>
      <w:r>
        <w:t>КМ</w:t>
      </w:r>
      <w:proofErr w:type="gramEnd"/>
      <w:r>
        <w:t xml:space="preserve"> РТ от 27.11.2021 </w:t>
      </w:r>
      <w:hyperlink r:id="rId109">
        <w:r>
          <w:rPr>
            <w:color w:val="0000FF"/>
          </w:rPr>
          <w:t>N 1140</w:t>
        </w:r>
      </w:hyperlink>
      <w:r>
        <w:t xml:space="preserve">, от 22.09.2022 </w:t>
      </w:r>
      <w:hyperlink r:id="rId110">
        <w:r>
          <w:rPr>
            <w:color w:val="0000FF"/>
          </w:rPr>
          <w:t>N 1029</w:t>
        </w:r>
      </w:hyperlink>
      <w:r>
        <w:t>)</w:t>
      </w:r>
    </w:p>
    <w:p w:rsidR="00B308C5" w:rsidRDefault="00B308C5">
      <w:pPr>
        <w:pStyle w:val="ConsPlusNormal"/>
        <w:spacing w:before="220"/>
        <w:ind w:firstLine="540"/>
        <w:jc w:val="both"/>
      </w:pPr>
      <w:r>
        <w:t>4.2.13. Обеспечивает население достоверной информацией о состоянии объектов растительного мира на территории Республики Татарстан;</w:t>
      </w:r>
    </w:p>
    <w:p w:rsidR="00B308C5" w:rsidRDefault="00B308C5">
      <w:pPr>
        <w:pStyle w:val="ConsPlusNormal"/>
        <w:spacing w:before="220"/>
        <w:ind w:firstLine="540"/>
        <w:jc w:val="both"/>
      </w:pPr>
      <w:r>
        <w:t>4.2.14. Осуществляет ведение Красной книги Республики Татарстан, выдает в установленном законодательством порядке разрешения на оборот редких и находящихся под угрозой исчезновения видов животных и растений, занесенных в Красную книгу Республики Татарстан;</w:t>
      </w:r>
    </w:p>
    <w:p w:rsidR="00B308C5" w:rsidRDefault="00B308C5">
      <w:pPr>
        <w:pStyle w:val="ConsPlusNormal"/>
        <w:spacing w:before="220"/>
        <w:ind w:firstLine="540"/>
        <w:jc w:val="both"/>
      </w:pPr>
      <w:r>
        <w:t>4.2.15. Разрабатывает и вносит в Кабинет Министров Республики Татарстан предложения о порядке государственного учета, пополнения, хранения, приобретения, продажи, пересылки, вывоза за пределы Республики Татарстан и ввоза в нее ботанических коллекций, гербариев или отдельных экспонатов;</w:t>
      </w:r>
    </w:p>
    <w:p w:rsidR="00B308C5" w:rsidRDefault="00B308C5">
      <w:pPr>
        <w:pStyle w:val="ConsPlusNormal"/>
        <w:spacing w:before="220"/>
        <w:ind w:firstLine="540"/>
        <w:jc w:val="both"/>
      </w:pPr>
      <w:r>
        <w:t>4.2.16. Согласовывает документацию по планировке территории, подготовленную применительно к особо охраняемой природной территории регионального значения;</w:t>
      </w:r>
    </w:p>
    <w:p w:rsidR="00B308C5" w:rsidRDefault="00B308C5">
      <w:pPr>
        <w:pStyle w:val="ConsPlusNormal"/>
        <w:jc w:val="both"/>
      </w:pPr>
      <w:r>
        <w:t xml:space="preserve">(пп. 4.2.16 введен </w:t>
      </w:r>
      <w:hyperlink r:id="rId111">
        <w:r>
          <w:rPr>
            <w:color w:val="0000FF"/>
          </w:rPr>
          <w:t>Постановлением</w:t>
        </w:r>
      </w:hyperlink>
      <w:r>
        <w:t xml:space="preserve"> </w:t>
      </w:r>
      <w:proofErr w:type="gramStart"/>
      <w:r>
        <w:t>КМ</w:t>
      </w:r>
      <w:proofErr w:type="gramEnd"/>
      <w:r>
        <w:t xml:space="preserve"> РТ от 29.12.2018 N 1288)</w:t>
      </w:r>
    </w:p>
    <w:p w:rsidR="00B308C5" w:rsidRDefault="00B308C5">
      <w:pPr>
        <w:pStyle w:val="ConsPlusNormal"/>
        <w:spacing w:before="220"/>
        <w:ind w:firstLine="540"/>
        <w:jc w:val="both"/>
      </w:pPr>
      <w:r>
        <w:t xml:space="preserve">4.2.17. </w:t>
      </w:r>
      <w:proofErr w:type="gramStart"/>
      <w:r>
        <w:t>Согласовывает проекты правил землепользования и застройки, подготовленных применительно к территории населенного пункта, полностью находящейся в границах особо охраняемой природной территории регионального значения, на предмет соответствия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w:t>
      </w:r>
      <w:proofErr w:type="gramEnd"/>
    </w:p>
    <w:p w:rsidR="00B308C5" w:rsidRDefault="00B308C5">
      <w:pPr>
        <w:pStyle w:val="ConsPlusNormal"/>
        <w:jc w:val="both"/>
      </w:pPr>
      <w:r>
        <w:t xml:space="preserve">(пп. 4.2.17 введен </w:t>
      </w:r>
      <w:hyperlink r:id="rId112">
        <w:r>
          <w:rPr>
            <w:color w:val="0000FF"/>
          </w:rPr>
          <w:t>Постановлением</w:t>
        </w:r>
      </w:hyperlink>
      <w:r>
        <w:t xml:space="preserve"> </w:t>
      </w:r>
      <w:proofErr w:type="gramStart"/>
      <w:r>
        <w:t>КМ</w:t>
      </w:r>
      <w:proofErr w:type="gramEnd"/>
      <w:r>
        <w:t xml:space="preserve"> РТ от 17.06.2021 N 467)</w:t>
      </w:r>
    </w:p>
    <w:p w:rsidR="00B308C5" w:rsidRDefault="00B308C5">
      <w:pPr>
        <w:pStyle w:val="ConsPlusNormal"/>
        <w:spacing w:before="220"/>
        <w:ind w:firstLine="540"/>
        <w:jc w:val="both"/>
      </w:pPr>
      <w:r>
        <w:t>4.3. В соответствии с законодательством на Государственный комитет возлагаются иные полномочия, в том числе:</w:t>
      </w:r>
    </w:p>
    <w:p w:rsidR="00B308C5" w:rsidRDefault="00B308C5">
      <w:pPr>
        <w:pStyle w:val="ConsPlusNormal"/>
        <w:spacing w:before="220"/>
        <w:ind w:firstLine="540"/>
        <w:jc w:val="both"/>
      </w:pPr>
      <w:r>
        <w:t>4.3.1. Организация и обеспечение мобилизационной подготовки и мобилизации Государственного комитета, организаций, деятельность которых связана с деятельностью Государственного комитета или которые находятся в сфере его ведения, а также методическое сопровождение этих мероприятий;</w:t>
      </w:r>
    </w:p>
    <w:p w:rsidR="00B308C5" w:rsidRDefault="00B308C5">
      <w:pPr>
        <w:pStyle w:val="ConsPlusNormal"/>
        <w:spacing w:before="220"/>
        <w:ind w:firstLine="540"/>
        <w:jc w:val="both"/>
      </w:pPr>
      <w:r>
        <w:t>4.3.2. Ведение реестра договоров, соглашений и иных актов публично-правового характера, заключенных в соответствии со своей компетенцией с федеральными органами исполнительной власти, их территориальными органами, органами исполнительной власти субъектов Российской Федерации, иными российскими и иностранными органами и организациями;</w:t>
      </w:r>
    </w:p>
    <w:p w:rsidR="00B308C5" w:rsidRDefault="00B308C5">
      <w:pPr>
        <w:pStyle w:val="ConsPlusNormal"/>
        <w:spacing w:before="220"/>
        <w:ind w:firstLine="540"/>
        <w:jc w:val="both"/>
      </w:pPr>
      <w:r>
        <w:t>4.3.3. Ежегодное представление до 1 февраля отчета о реализации мер антикоррупционной политики в специальный государственный орган по реализации антикоррупционной политики Республики Татарстан;</w:t>
      </w:r>
    </w:p>
    <w:p w:rsidR="00B308C5" w:rsidRDefault="00B308C5">
      <w:pPr>
        <w:pStyle w:val="ConsPlusNormal"/>
        <w:spacing w:before="220"/>
        <w:ind w:firstLine="540"/>
        <w:jc w:val="both"/>
      </w:pPr>
      <w:r>
        <w:t>4.3.4. Подготовка и внесение в Кабинет Министров Республики Татарстан предложений о совершенствовании законодательства Республики Татарстан по вопросам, отнесенным к ведению Государственного комитета;</w:t>
      </w:r>
    </w:p>
    <w:p w:rsidR="00B308C5" w:rsidRDefault="00B308C5">
      <w:pPr>
        <w:pStyle w:val="ConsPlusNormal"/>
        <w:spacing w:before="220"/>
        <w:ind w:firstLine="540"/>
        <w:jc w:val="both"/>
      </w:pPr>
      <w:r>
        <w:t xml:space="preserve">4.3.5. </w:t>
      </w:r>
      <w:proofErr w:type="gramStart"/>
      <w:r>
        <w:t xml:space="preserve">Оказание гражданам бесплатной квалифицированной юридической помощи в виде правового консультирования в устной и письменной формах по вопросам, относящимся к компетенции Государственного комитета, в порядке рассмотрения обращений граждан, </w:t>
      </w:r>
      <w:r>
        <w:lastRenderedPageBreak/>
        <w:t>установленном законодательством Российской Федерации и законодательством Республики Татарстан;</w:t>
      </w:r>
      <w:proofErr w:type="gramEnd"/>
    </w:p>
    <w:p w:rsidR="00B308C5" w:rsidRDefault="00B308C5">
      <w:pPr>
        <w:pStyle w:val="ConsPlusNormal"/>
        <w:spacing w:before="220"/>
        <w:ind w:firstLine="540"/>
        <w:jc w:val="both"/>
      </w:pPr>
      <w:r>
        <w:t>4.3.6. Оказание бесплатной квалифицированной юридической помощи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представление интересов граждан в судах, государственных и муниципальных органах, организациях в случаях и в порядке, установленных федеральными законами и иными нормативными правовыми актами Российской Федерации;</w:t>
      </w:r>
    </w:p>
    <w:p w:rsidR="00B308C5" w:rsidRDefault="00B308C5">
      <w:pPr>
        <w:pStyle w:val="ConsPlusNormal"/>
        <w:spacing w:before="220"/>
        <w:ind w:firstLine="540"/>
        <w:jc w:val="both"/>
      </w:pPr>
      <w:r>
        <w:t xml:space="preserve">4.3.7. Выдача разрешения на строительство, реконструкцию объекта капитального строительства, строительство, реконструкцию которого планируется осуществлять в границах особо охраняемых природных территорий регионального значения (за исключением населенных пунктов, указанных в </w:t>
      </w:r>
      <w:hyperlink r:id="rId113">
        <w:r>
          <w:rPr>
            <w:color w:val="0000FF"/>
          </w:rPr>
          <w:t>статье 3.1</w:t>
        </w:r>
      </w:hyperlink>
      <w:r>
        <w:t xml:space="preserve"> Федерального закона от 14 марта 1995 года N 33-ФЗ "Об особо охраняемых природных территориях");</w:t>
      </w:r>
    </w:p>
    <w:p w:rsidR="00B308C5" w:rsidRDefault="00B308C5">
      <w:pPr>
        <w:pStyle w:val="ConsPlusNormal"/>
        <w:spacing w:before="220"/>
        <w:ind w:firstLine="540"/>
        <w:jc w:val="both"/>
      </w:pPr>
      <w:r>
        <w:t xml:space="preserve">4.3.8. Выдача разрешения на ввод в эксплуатацию объектов капитального строительства, построенных, реконструируемых в границах особо охраняемых природных территорий регионального значения (за исключением населенных пунктов, указанных в </w:t>
      </w:r>
      <w:hyperlink r:id="rId114">
        <w:r>
          <w:rPr>
            <w:color w:val="0000FF"/>
          </w:rPr>
          <w:t>статье 3.1</w:t>
        </w:r>
      </w:hyperlink>
      <w:r>
        <w:t xml:space="preserve"> Федерального закона от 14 марта 1995 года N 33-ФЗ "Об особо охраняемых природных территориях");</w:t>
      </w:r>
    </w:p>
    <w:p w:rsidR="00B308C5" w:rsidRDefault="00B308C5">
      <w:pPr>
        <w:pStyle w:val="ConsPlusNormal"/>
        <w:spacing w:before="220"/>
        <w:ind w:firstLine="540"/>
        <w:jc w:val="both"/>
      </w:pPr>
      <w:r>
        <w:t xml:space="preserve">4.3.9. </w:t>
      </w:r>
      <w:proofErr w:type="gramStart"/>
      <w: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осуществлении строительства, реконструкции объекта индивидуального жилищного строительства, садовых домов в границах особо охраняемой природной территории регионального значения (за исключением населенных пунктов, указанных в </w:t>
      </w:r>
      <w:hyperlink r:id="rId115">
        <w:r>
          <w:rPr>
            <w:color w:val="0000FF"/>
          </w:rPr>
          <w:t>статье 3.1</w:t>
        </w:r>
      </w:hyperlink>
      <w:r>
        <w:t xml:space="preserve"> Федерального</w:t>
      </w:r>
      <w:proofErr w:type="gramEnd"/>
      <w:r>
        <w:t xml:space="preserve"> закона от 14 марта 1995 года N 33-ФЗ "Об особо охраняемых природных территориях");</w:t>
      </w:r>
    </w:p>
    <w:p w:rsidR="00B308C5" w:rsidRDefault="00B308C5">
      <w:pPr>
        <w:pStyle w:val="ConsPlusNormal"/>
        <w:spacing w:before="220"/>
        <w:ind w:firstLine="540"/>
        <w:jc w:val="both"/>
      </w:pPr>
      <w:r>
        <w:t xml:space="preserve">4.3.10. </w:t>
      </w:r>
      <w:proofErr w:type="gramStart"/>
      <w: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осуществлении строительства, реконструкции объекта индивидуального жилищного строительства, садовых домов в границах особо охраняемой природной территории регионального значения (за исключением населенных пунктов, указанных в </w:t>
      </w:r>
      <w:hyperlink r:id="rId116">
        <w:r>
          <w:rPr>
            <w:color w:val="0000FF"/>
          </w:rPr>
          <w:t>статье 3.1</w:t>
        </w:r>
      </w:hyperlink>
      <w:r>
        <w:t xml:space="preserve"> Федерального закона от 14 марта 1995 года N 33-ФЗ "Об особо охраняемых природных территориях");</w:t>
      </w:r>
      <w:proofErr w:type="gramEnd"/>
    </w:p>
    <w:p w:rsidR="00B308C5" w:rsidRDefault="00B308C5">
      <w:pPr>
        <w:pStyle w:val="ConsPlusNormal"/>
        <w:spacing w:before="220"/>
        <w:ind w:firstLine="540"/>
        <w:jc w:val="both"/>
      </w:pPr>
      <w:r>
        <w:t xml:space="preserve">4.3.11. Утратил силу с 01.01.2022. - </w:t>
      </w:r>
      <w:hyperlink r:id="rId117">
        <w:r>
          <w:rPr>
            <w:color w:val="0000FF"/>
          </w:rPr>
          <w:t>Постановление</w:t>
        </w:r>
      </w:hyperlink>
      <w:r>
        <w:t xml:space="preserve"> </w:t>
      </w:r>
      <w:proofErr w:type="gramStart"/>
      <w:r>
        <w:t>КМ</w:t>
      </w:r>
      <w:proofErr w:type="gramEnd"/>
      <w:r>
        <w:t xml:space="preserve"> РТ от 17.06.2021 N 467 (ред. 17.06.2021).</w:t>
      </w:r>
    </w:p>
    <w:p w:rsidR="00B308C5" w:rsidRDefault="00B308C5">
      <w:pPr>
        <w:pStyle w:val="ConsPlusNormal"/>
        <w:spacing w:before="220"/>
        <w:ind w:firstLine="540"/>
        <w:jc w:val="both"/>
      </w:pPr>
      <w:r>
        <w:t>4.3.12. Осуществление выплаты денежного вознаграждения гражданам, добровольно сдавшим хранящиеся без соответствующего разрешения или найденные на территории Республики Татарстан оружие, боевые припасы, патроны к оружию, взрывные устройства и взрывчатые вещества;</w:t>
      </w:r>
    </w:p>
    <w:p w:rsidR="00B308C5" w:rsidRDefault="00B308C5">
      <w:pPr>
        <w:pStyle w:val="ConsPlusNormal"/>
        <w:spacing w:before="220"/>
        <w:ind w:firstLine="540"/>
        <w:jc w:val="both"/>
      </w:pPr>
      <w:r>
        <w:t xml:space="preserve">4.3.13. Осуществление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B308C5" w:rsidRDefault="00B308C5">
      <w:pPr>
        <w:pStyle w:val="ConsPlusNormal"/>
        <w:spacing w:before="220"/>
        <w:ind w:firstLine="540"/>
        <w:jc w:val="both"/>
      </w:pPr>
      <w:r>
        <w:t xml:space="preserve">4.3.13.1. Рассмотрение заявок на получение комплексных экологических разрешений в части соблюдения требований законодательства Российской Федерации об особо охраняемых природных территориях в случае размещения объекта в границах особо охраняемых природных территорий регионального значения или охранных зон, указанных особо охраняемых природных </w:t>
      </w:r>
      <w:r>
        <w:lastRenderedPageBreak/>
        <w:t>территорий, направляемых Волжско-Камским межрегиональным управлением Федеральной службы по надзору в сфере природопользования;</w:t>
      </w:r>
    </w:p>
    <w:p w:rsidR="00B308C5" w:rsidRDefault="00B308C5">
      <w:pPr>
        <w:pStyle w:val="ConsPlusNormal"/>
        <w:jc w:val="both"/>
      </w:pPr>
      <w:r>
        <w:t xml:space="preserve">(пп. 4.3.13.1 введен </w:t>
      </w:r>
      <w:hyperlink r:id="rId118">
        <w:r>
          <w:rPr>
            <w:color w:val="0000FF"/>
          </w:rPr>
          <w:t>Постановлением</w:t>
        </w:r>
      </w:hyperlink>
      <w:r>
        <w:t xml:space="preserve"> </w:t>
      </w:r>
      <w:proofErr w:type="gramStart"/>
      <w:r>
        <w:t>КМ</w:t>
      </w:r>
      <w:proofErr w:type="gramEnd"/>
      <w:r>
        <w:t xml:space="preserve"> РТ от 06.09.2021 N 817)</w:t>
      </w:r>
    </w:p>
    <w:p w:rsidR="00B308C5" w:rsidRDefault="00B308C5">
      <w:pPr>
        <w:pStyle w:val="ConsPlusNormal"/>
        <w:spacing w:before="220"/>
        <w:ind w:firstLine="540"/>
        <w:jc w:val="both"/>
      </w:pPr>
      <w:r>
        <w:t>4.3.14. Осуществление иных полномочий в соответствии с законодательством Российской Федерации и законодательством Республики Татарстан.</w:t>
      </w:r>
    </w:p>
    <w:p w:rsidR="00B308C5" w:rsidRDefault="00B308C5">
      <w:pPr>
        <w:pStyle w:val="ConsPlusNormal"/>
        <w:jc w:val="both"/>
      </w:pPr>
      <w:r>
        <w:t>(</w:t>
      </w:r>
      <w:proofErr w:type="gramStart"/>
      <w:r>
        <w:t>п</w:t>
      </w:r>
      <w:proofErr w:type="gramEnd"/>
      <w:r>
        <w:t xml:space="preserve">. 4.3 в ред. </w:t>
      </w:r>
      <w:hyperlink r:id="rId119">
        <w:r>
          <w:rPr>
            <w:color w:val="0000FF"/>
          </w:rPr>
          <w:t>Постановления</w:t>
        </w:r>
      </w:hyperlink>
      <w:r>
        <w:t xml:space="preserve"> КМ РТ от 17.06.2021 N 467)</w:t>
      </w:r>
    </w:p>
    <w:p w:rsidR="00B308C5" w:rsidRDefault="00B308C5">
      <w:pPr>
        <w:pStyle w:val="ConsPlusNormal"/>
        <w:jc w:val="both"/>
      </w:pPr>
    </w:p>
    <w:p w:rsidR="00B308C5" w:rsidRDefault="00B308C5">
      <w:pPr>
        <w:pStyle w:val="ConsPlusTitle"/>
        <w:jc w:val="center"/>
        <w:outlineLvl w:val="1"/>
      </w:pPr>
      <w:r>
        <w:t>V. Права и обязанности Государственного комитета</w:t>
      </w:r>
    </w:p>
    <w:p w:rsidR="00B308C5" w:rsidRDefault="00B308C5">
      <w:pPr>
        <w:pStyle w:val="ConsPlusNormal"/>
        <w:jc w:val="both"/>
      </w:pPr>
    </w:p>
    <w:p w:rsidR="00B308C5" w:rsidRDefault="00B308C5">
      <w:pPr>
        <w:pStyle w:val="ConsPlusNormal"/>
        <w:ind w:firstLine="540"/>
        <w:jc w:val="both"/>
      </w:pPr>
      <w:r>
        <w:t>5.1. Государственный комитет в целях реализации полномочий имеет право:</w:t>
      </w:r>
    </w:p>
    <w:p w:rsidR="00B308C5" w:rsidRDefault="00B308C5">
      <w:pPr>
        <w:pStyle w:val="ConsPlusNormal"/>
        <w:spacing w:before="220"/>
        <w:ind w:firstLine="540"/>
        <w:jc w:val="both"/>
      </w:pPr>
      <w:r>
        <w:t>5.1.1. Привлекать виновных лиц к административной ответственности за нарушения в области охраны и использования объектов животного мира Республики Татарстан;</w:t>
      </w:r>
    </w:p>
    <w:p w:rsidR="00B308C5" w:rsidRDefault="00B308C5">
      <w:pPr>
        <w:pStyle w:val="ConsPlusNormal"/>
        <w:spacing w:before="220"/>
        <w:ind w:firstLine="540"/>
        <w:jc w:val="both"/>
      </w:pPr>
      <w:r>
        <w:t>5.1.2. Запрашивать и получать у органов государственной власти Республики Татарстан, федеральных органов исполнительной власти, органов исполнительной власти субъектов Российской Федерации и органов местного самоуправления, юридических и физических лиц в установленном порядке сведения, отнесенные к его компетенции;</w:t>
      </w:r>
    </w:p>
    <w:p w:rsidR="00B308C5" w:rsidRDefault="00B308C5">
      <w:pPr>
        <w:pStyle w:val="ConsPlusNormal"/>
        <w:jc w:val="both"/>
      </w:pPr>
      <w:r>
        <w:t xml:space="preserve">(в ред. </w:t>
      </w:r>
      <w:hyperlink r:id="rId120">
        <w:r>
          <w:rPr>
            <w:color w:val="0000FF"/>
          </w:rPr>
          <w:t>Постановления</w:t>
        </w:r>
      </w:hyperlink>
      <w:r>
        <w:t xml:space="preserve"> </w:t>
      </w:r>
      <w:proofErr w:type="gramStart"/>
      <w:r>
        <w:t>КМ</w:t>
      </w:r>
      <w:proofErr w:type="gramEnd"/>
      <w:r>
        <w:t xml:space="preserve"> РТ от 17.07.2023 N 851)</w:t>
      </w:r>
    </w:p>
    <w:p w:rsidR="00B308C5" w:rsidRDefault="00B308C5">
      <w:pPr>
        <w:pStyle w:val="ConsPlusNormal"/>
        <w:spacing w:before="220"/>
        <w:ind w:firstLine="540"/>
        <w:jc w:val="both"/>
      </w:pPr>
      <w:r>
        <w:t>5.1.3. Привлекать в установленном порядке для проработки вопросов, отнесенных к сфере его деятельности, научные и иные организации, ученых и специалистов, проводить в пределах своей компетенции необходимые расследования, организовывать проведение экспертиз, заказывать проведение исследований, испытаний, анализов и оценок, а также научных исследований по вопросам, отнесенным к сфере его деятельности;</w:t>
      </w:r>
    </w:p>
    <w:p w:rsidR="00B308C5" w:rsidRDefault="00B308C5">
      <w:pPr>
        <w:pStyle w:val="ConsPlusNormal"/>
        <w:spacing w:before="220"/>
        <w:ind w:firstLine="540"/>
        <w:jc w:val="both"/>
      </w:pPr>
      <w:r>
        <w:t>5.1.4. Давать юридическим и физическим лицам разъяснения по вопросам, отнесенным к сфере его деятельности;</w:t>
      </w:r>
    </w:p>
    <w:p w:rsidR="00B308C5" w:rsidRDefault="00B308C5">
      <w:pPr>
        <w:pStyle w:val="ConsPlusNormal"/>
        <w:spacing w:before="220"/>
        <w:ind w:firstLine="540"/>
        <w:jc w:val="both"/>
      </w:pPr>
      <w:r>
        <w:t>5.1.5.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принимать меры по ликвидации последствий указанных нарушений;</w:t>
      </w:r>
    </w:p>
    <w:p w:rsidR="00B308C5" w:rsidRDefault="00B308C5">
      <w:pPr>
        <w:pStyle w:val="ConsPlusNormal"/>
        <w:spacing w:before="220"/>
        <w:ind w:firstLine="540"/>
        <w:jc w:val="both"/>
      </w:pPr>
      <w:r>
        <w:t>5.1.6. Создавать координационные, совещательные и экспертные органы (советы, комиссии, группы), в том числе межведомственные, в установленной сфере деятельности;</w:t>
      </w:r>
    </w:p>
    <w:p w:rsidR="00B308C5" w:rsidRDefault="00B308C5">
      <w:pPr>
        <w:pStyle w:val="ConsPlusNormal"/>
        <w:spacing w:before="220"/>
        <w:ind w:firstLine="540"/>
        <w:jc w:val="both"/>
      </w:pPr>
      <w:r>
        <w:t>5.1.7. Проводить совещания, семинары, конференции, советы по вопросам, относящимся к компетенции Государственного комитета;</w:t>
      </w:r>
    </w:p>
    <w:p w:rsidR="00B308C5" w:rsidRDefault="00B308C5">
      <w:pPr>
        <w:pStyle w:val="ConsPlusNormal"/>
        <w:spacing w:before="220"/>
        <w:ind w:firstLine="540"/>
        <w:jc w:val="both"/>
      </w:pPr>
      <w:r>
        <w:t>5.1.8. Представлять в установленном законодательством порядке интересы Республики Татарстан в межрегиональных, всероссийских, международных организациях;</w:t>
      </w:r>
    </w:p>
    <w:p w:rsidR="00B308C5" w:rsidRDefault="00B308C5">
      <w:pPr>
        <w:pStyle w:val="ConsPlusNormal"/>
        <w:spacing w:before="220"/>
        <w:ind w:firstLine="540"/>
        <w:jc w:val="both"/>
      </w:pPr>
      <w:r>
        <w:t>5.1.9. Обращаться в установленном законодательством порядке в судебные и правоохранительные органы в целях защиты своих прав, пресечения нарушений законодательства;</w:t>
      </w:r>
    </w:p>
    <w:p w:rsidR="00B308C5" w:rsidRDefault="00B308C5">
      <w:pPr>
        <w:pStyle w:val="ConsPlusNormal"/>
        <w:spacing w:before="220"/>
        <w:ind w:firstLine="540"/>
        <w:jc w:val="both"/>
      </w:pPr>
      <w:r>
        <w:t>5.1.10. Управлять имуществом, закрепленным за Государственным комитетом на праве оперативного управления;</w:t>
      </w:r>
    </w:p>
    <w:p w:rsidR="00B308C5" w:rsidRDefault="00B308C5">
      <w:pPr>
        <w:pStyle w:val="ConsPlusNormal"/>
        <w:spacing w:before="220"/>
        <w:ind w:firstLine="540"/>
        <w:jc w:val="both"/>
      </w:pPr>
      <w:r>
        <w:t>5.1.11. Решать кадровые вопросы и вопросы организации своей деятельности;</w:t>
      </w:r>
    </w:p>
    <w:p w:rsidR="00B308C5" w:rsidRDefault="00B308C5">
      <w:pPr>
        <w:pStyle w:val="ConsPlusNormal"/>
        <w:spacing w:before="220"/>
        <w:ind w:firstLine="540"/>
        <w:jc w:val="both"/>
      </w:pPr>
      <w:r>
        <w:t xml:space="preserve">5.1.12. </w:t>
      </w:r>
      <w:proofErr w:type="gramStart"/>
      <w:r>
        <w:t xml:space="preserve">Утверждать в установленном порядке технико-экономические обоснования, технические задания на разработку проектов и выполнение научно-технических работ, сметы </w:t>
      </w:r>
      <w:r>
        <w:lastRenderedPageBreak/>
        <w:t>расходов, типовые проекты, проектно-сметную документацию, календарные планы и графики выполнения работ, титульные списки строек и объектов, а также требования к составу проектной документации природоохранных программ и мероприятий в пределах компетенции, финансируемых за счет субвенций из федерального бюджета, средств бюджета Республики Татарстан и внебюджетных источников</w:t>
      </w:r>
      <w:proofErr w:type="gramEnd"/>
      <w:r>
        <w:t>;</w:t>
      </w:r>
    </w:p>
    <w:p w:rsidR="00B308C5" w:rsidRDefault="00B308C5">
      <w:pPr>
        <w:pStyle w:val="ConsPlusNormal"/>
        <w:spacing w:before="220"/>
        <w:ind w:firstLine="540"/>
        <w:jc w:val="both"/>
      </w:pPr>
      <w:r>
        <w:t xml:space="preserve">5.1.13. Привлекаться судом к участию в деле либо вступать </w:t>
      </w:r>
      <w:proofErr w:type="gramStart"/>
      <w:r>
        <w:t>в дело по своей инициативе для дачи заключения по иску о возмещении</w:t>
      </w:r>
      <w:proofErr w:type="gramEnd"/>
      <w:r>
        <w:t xml:space="preserve"> вреда, причиненного особо охраняемым природным территориям вследствие нарушения обязательных требований.</w:t>
      </w:r>
    </w:p>
    <w:p w:rsidR="00B308C5" w:rsidRDefault="00B308C5">
      <w:pPr>
        <w:pStyle w:val="ConsPlusNormal"/>
        <w:jc w:val="both"/>
      </w:pPr>
      <w:r>
        <w:t xml:space="preserve">(пп. 5.1.13 введен </w:t>
      </w:r>
      <w:hyperlink r:id="rId121">
        <w:r>
          <w:rPr>
            <w:color w:val="0000FF"/>
          </w:rPr>
          <w:t>Постановлением</w:t>
        </w:r>
      </w:hyperlink>
      <w:r>
        <w:t xml:space="preserve"> </w:t>
      </w:r>
      <w:proofErr w:type="gramStart"/>
      <w:r>
        <w:t>КМ</w:t>
      </w:r>
      <w:proofErr w:type="gramEnd"/>
      <w:r>
        <w:t xml:space="preserve"> РТ от 22.09.2022 N 1029)</w:t>
      </w:r>
    </w:p>
    <w:p w:rsidR="00B308C5" w:rsidRDefault="00B308C5">
      <w:pPr>
        <w:pStyle w:val="ConsPlusNormal"/>
        <w:spacing w:before="220"/>
        <w:ind w:firstLine="540"/>
        <w:jc w:val="both"/>
      </w:pPr>
      <w:r>
        <w:t>5.2. Государственный комитет обязан:</w:t>
      </w:r>
    </w:p>
    <w:p w:rsidR="00B308C5" w:rsidRDefault="00B308C5">
      <w:pPr>
        <w:pStyle w:val="ConsPlusNormal"/>
        <w:spacing w:before="220"/>
        <w:ind w:firstLine="540"/>
        <w:jc w:val="both"/>
      </w:pPr>
      <w:r>
        <w:t>5.2.1. Руководствоваться в своей деятельности законодательством Российской Федерации и законодательством Республики Татарстан;</w:t>
      </w:r>
    </w:p>
    <w:p w:rsidR="00B308C5" w:rsidRDefault="00B308C5">
      <w:pPr>
        <w:pStyle w:val="ConsPlusNormal"/>
        <w:spacing w:before="220"/>
        <w:ind w:firstLine="540"/>
        <w:jc w:val="both"/>
      </w:pPr>
      <w:r>
        <w:t>5.2.2. Принимать меры по обеспечению безопасных условий труда, участвовать в расследовании аварий, групповых несчастных случаев и случаев со смертельным исходом, анализировать причины травматизма и профессиональных заболеваний и принимать меры по их устранению;</w:t>
      </w:r>
    </w:p>
    <w:p w:rsidR="00B308C5" w:rsidRDefault="00B308C5">
      <w:pPr>
        <w:pStyle w:val="ConsPlusNormal"/>
        <w:spacing w:before="220"/>
        <w:ind w:firstLine="540"/>
        <w:jc w:val="both"/>
      </w:pPr>
      <w:r>
        <w:t>5.2.3. Принимать в установленном порядке меры по обеспечению сохранности государственной тайны;</w:t>
      </w:r>
    </w:p>
    <w:p w:rsidR="00B308C5" w:rsidRDefault="00B308C5">
      <w:pPr>
        <w:pStyle w:val="ConsPlusNormal"/>
        <w:spacing w:before="220"/>
        <w:ind w:firstLine="540"/>
        <w:jc w:val="both"/>
      </w:pPr>
      <w:r>
        <w:t>5.2.4. Осуществлять в пределах своей компетенции мониторинг правоприменения в Республике Татарстан в соответствии с методикой осуществления мониторинга правоприменения в Российской Федерации, утвержденной Правительством Российской Федерации;</w:t>
      </w:r>
    </w:p>
    <w:p w:rsidR="00B308C5" w:rsidRDefault="00B308C5">
      <w:pPr>
        <w:pStyle w:val="ConsPlusNormal"/>
        <w:spacing w:before="220"/>
        <w:ind w:firstLine="540"/>
        <w:jc w:val="both"/>
      </w:pPr>
      <w:r>
        <w:t>5.2.5. Соблюдать права и законные интересы граждан и организаций;</w:t>
      </w:r>
    </w:p>
    <w:p w:rsidR="00B308C5" w:rsidRDefault="00B308C5">
      <w:pPr>
        <w:pStyle w:val="ConsPlusNormal"/>
        <w:spacing w:before="220"/>
        <w:ind w:firstLine="540"/>
        <w:jc w:val="both"/>
      </w:pPr>
      <w:r>
        <w:t>5.3. Должностные лица Государственного комитета несут ответственность за нарушение или ненадлежащее исполнение возложенных на них обязанностей в соответствии с законодательством.</w:t>
      </w:r>
    </w:p>
    <w:p w:rsidR="00B308C5" w:rsidRDefault="00B308C5">
      <w:pPr>
        <w:pStyle w:val="ConsPlusNormal"/>
        <w:jc w:val="both"/>
      </w:pPr>
    </w:p>
    <w:p w:rsidR="00B308C5" w:rsidRDefault="00B308C5">
      <w:pPr>
        <w:pStyle w:val="ConsPlusTitle"/>
        <w:jc w:val="center"/>
        <w:outlineLvl w:val="1"/>
      </w:pPr>
      <w:r>
        <w:t>VI. Организация деятельности Государственного комитета</w:t>
      </w:r>
    </w:p>
    <w:p w:rsidR="00B308C5" w:rsidRDefault="00B308C5">
      <w:pPr>
        <w:pStyle w:val="ConsPlusNormal"/>
        <w:jc w:val="both"/>
      </w:pPr>
    </w:p>
    <w:p w:rsidR="00B308C5" w:rsidRDefault="00B308C5">
      <w:pPr>
        <w:pStyle w:val="ConsPlusNormal"/>
        <w:ind w:firstLine="540"/>
        <w:jc w:val="both"/>
      </w:pPr>
      <w:r>
        <w:t>6.1. Государственный комитет возглавляет председатель, назначаемый на должность Раисом Республики Татарстан по согласованию с руководителем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308C5" w:rsidRDefault="00B308C5">
      <w:pPr>
        <w:pStyle w:val="ConsPlusNormal"/>
        <w:jc w:val="both"/>
      </w:pPr>
      <w:r>
        <w:t>(</w:t>
      </w:r>
      <w:proofErr w:type="gramStart"/>
      <w:r>
        <w:t>в</w:t>
      </w:r>
      <w:proofErr w:type="gramEnd"/>
      <w:r>
        <w:t xml:space="preserve"> ред. </w:t>
      </w:r>
      <w:hyperlink r:id="rId122">
        <w:r>
          <w:rPr>
            <w:color w:val="0000FF"/>
          </w:rPr>
          <w:t>Постановления</w:t>
        </w:r>
      </w:hyperlink>
      <w:r>
        <w:t xml:space="preserve"> КМ РТ от 21.03.2023 N 306)</w:t>
      </w:r>
    </w:p>
    <w:p w:rsidR="00B308C5" w:rsidRDefault="00B308C5">
      <w:pPr>
        <w:pStyle w:val="ConsPlusNormal"/>
        <w:spacing w:before="220"/>
        <w:ind w:firstLine="540"/>
        <w:jc w:val="both"/>
      </w:pPr>
      <w:r>
        <w:t>6.2. Структура Государственного комитета утверждается Раисом Республики Татарстан.</w:t>
      </w:r>
    </w:p>
    <w:p w:rsidR="00B308C5" w:rsidRDefault="00B308C5">
      <w:pPr>
        <w:pStyle w:val="ConsPlusNormal"/>
        <w:jc w:val="both"/>
      </w:pPr>
      <w:r>
        <w:t>(</w:t>
      </w:r>
      <w:proofErr w:type="gramStart"/>
      <w:r>
        <w:t>в</w:t>
      </w:r>
      <w:proofErr w:type="gramEnd"/>
      <w:r>
        <w:t xml:space="preserve"> ред. Постановлений КМ РТ от 08.08.2020 </w:t>
      </w:r>
      <w:hyperlink r:id="rId123">
        <w:r>
          <w:rPr>
            <w:color w:val="0000FF"/>
          </w:rPr>
          <w:t>N 666</w:t>
        </w:r>
      </w:hyperlink>
      <w:r>
        <w:t xml:space="preserve">, от 21.03.2023 </w:t>
      </w:r>
      <w:hyperlink r:id="rId124">
        <w:r>
          <w:rPr>
            <w:color w:val="0000FF"/>
          </w:rPr>
          <w:t>N 306</w:t>
        </w:r>
      </w:hyperlink>
      <w:r>
        <w:t>)</w:t>
      </w:r>
    </w:p>
    <w:p w:rsidR="00B308C5" w:rsidRDefault="00B308C5">
      <w:pPr>
        <w:pStyle w:val="ConsPlusNormal"/>
        <w:spacing w:before="220"/>
        <w:ind w:firstLine="540"/>
        <w:jc w:val="both"/>
      </w:pPr>
      <w:r>
        <w:t>6.3. Председатель Государственного комитета несет персональную ответственность за выполнение возложенных на Государственный комитет полномочий и результаты его работы.</w:t>
      </w:r>
    </w:p>
    <w:p w:rsidR="00B308C5" w:rsidRDefault="00B308C5">
      <w:pPr>
        <w:pStyle w:val="ConsPlusNormal"/>
        <w:spacing w:before="220"/>
        <w:ind w:firstLine="540"/>
        <w:jc w:val="both"/>
      </w:pPr>
      <w:r>
        <w:t>6.4. Председатель Государственного комитета:</w:t>
      </w:r>
    </w:p>
    <w:p w:rsidR="00B308C5" w:rsidRDefault="00B308C5">
      <w:pPr>
        <w:pStyle w:val="ConsPlusNormal"/>
        <w:spacing w:before="220"/>
        <w:ind w:firstLine="540"/>
        <w:jc w:val="both"/>
      </w:pPr>
      <w:r>
        <w:t>6.4.1. Назначает на должность и освобождает от должности работников Государственного комитета, устанавливает их должностные обязанности, применяет к ним меры поощрения и налагает меры дисциплинарного взыскания;</w:t>
      </w:r>
    </w:p>
    <w:p w:rsidR="00B308C5" w:rsidRDefault="00B308C5">
      <w:pPr>
        <w:pStyle w:val="ConsPlusNormal"/>
        <w:spacing w:before="220"/>
        <w:ind w:firstLine="540"/>
        <w:jc w:val="both"/>
      </w:pPr>
      <w:r>
        <w:t xml:space="preserve">6.4.2. Организует финансовую деятельность Государственного комитета в пределах средств, </w:t>
      </w:r>
      <w:r>
        <w:lastRenderedPageBreak/>
        <w:t>установленных в утвержденных на очередной год сметах, обеспечивает соблюдение финансовой и учетной дисциплины, подписывает финансовые документы, заключает договоры, выдает доверенности. Распоряжается в установленном законом порядке имуществом и выделенными ассигнованиями, определяет размеры надбавок, доплат, премий и других выплат стимулирующего характера;</w:t>
      </w:r>
    </w:p>
    <w:p w:rsidR="00B308C5" w:rsidRDefault="00B308C5">
      <w:pPr>
        <w:pStyle w:val="ConsPlusNormal"/>
        <w:spacing w:before="220"/>
        <w:ind w:firstLine="540"/>
        <w:jc w:val="both"/>
      </w:pPr>
      <w:r>
        <w:t>6.4.3. Осуществляет оперативное управление закрепленным за Государственным комитетом имуществом (в том числе вновь приобретенным имуществом, оборудованием и другими материальными средствами);</w:t>
      </w:r>
    </w:p>
    <w:p w:rsidR="00B308C5" w:rsidRDefault="00B308C5">
      <w:pPr>
        <w:pStyle w:val="ConsPlusNormal"/>
        <w:spacing w:before="220"/>
        <w:ind w:firstLine="540"/>
        <w:jc w:val="both"/>
      </w:pPr>
      <w:r>
        <w:t>6.4.4. Без доверенности представляет Государственный комитет в федеральных органах исполнительной власти, органах государственной власти Республики Татарстан, органах местного самоуправления, различных организациях и учреждениях;</w:t>
      </w:r>
    </w:p>
    <w:p w:rsidR="00B308C5" w:rsidRDefault="00B308C5">
      <w:pPr>
        <w:pStyle w:val="ConsPlusNormal"/>
        <w:jc w:val="both"/>
      </w:pPr>
      <w:r>
        <w:t xml:space="preserve">(в ред. </w:t>
      </w:r>
      <w:hyperlink r:id="rId125">
        <w:r>
          <w:rPr>
            <w:color w:val="0000FF"/>
          </w:rPr>
          <w:t>Постановления</w:t>
        </w:r>
      </w:hyperlink>
      <w:r>
        <w:t xml:space="preserve"> </w:t>
      </w:r>
      <w:proofErr w:type="gramStart"/>
      <w:r>
        <w:t>КМ</w:t>
      </w:r>
      <w:proofErr w:type="gramEnd"/>
      <w:r>
        <w:t xml:space="preserve"> РТ от 17.07.2023 N 851)</w:t>
      </w:r>
    </w:p>
    <w:p w:rsidR="00B308C5" w:rsidRDefault="00B308C5">
      <w:pPr>
        <w:pStyle w:val="ConsPlusNormal"/>
        <w:spacing w:before="220"/>
        <w:ind w:firstLine="540"/>
        <w:jc w:val="both"/>
      </w:pPr>
      <w:r>
        <w:t>6.4.5. Обеспечивает противопожарную безопасность, а также соблюдение работниками Государственного комитета требований охраны труда, техники безопасности и производственной санитарии;</w:t>
      </w:r>
    </w:p>
    <w:p w:rsidR="00B308C5" w:rsidRDefault="00B308C5">
      <w:pPr>
        <w:pStyle w:val="ConsPlusNormal"/>
        <w:spacing w:before="220"/>
        <w:ind w:firstLine="540"/>
        <w:jc w:val="both"/>
      </w:pPr>
      <w:r>
        <w:t>6.4.6. Утверждает правила внутреннего трудового распорядка;</w:t>
      </w:r>
    </w:p>
    <w:p w:rsidR="00B308C5" w:rsidRDefault="00B308C5">
      <w:pPr>
        <w:pStyle w:val="ConsPlusNormal"/>
        <w:spacing w:before="220"/>
        <w:ind w:firstLine="540"/>
        <w:jc w:val="both"/>
      </w:pPr>
      <w:r>
        <w:t>6.4.7. Организует повышение квалификации работников Государственного комитета;</w:t>
      </w:r>
    </w:p>
    <w:p w:rsidR="00B308C5" w:rsidRDefault="00B308C5">
      <w:pPr>
        <w:pStyle w:val="ConsPlusNormal"/>
        <w:spacing w:before="220"/>
        <w:ind w:firstLine="540"/>
        <w:jc w:val="both"/>
      </w:pPr>
      <w:r>
        <w:t>6.4.8. Направляет в Кабинет Министров Республики Татарстан предложения о представлении в установленном порядке особо отличившихся работников к присвоению почетных званий и награждению государственными наградами. Принимает меры материального и морального поощрения, учреждает в установленном порядке ведомственные награды, утверждает положения об этих наградах и их описание, награждает работников отраслевыми почетными знаками и почетными грамотами;</w:t>
      </w:r>
    </w:p>
    <w:p w:rsidR="00B308C5" w:rsidRDefault="00B308C5">
      <w:pPr>
        <w:pStyle w:val="ConsPlusNormal"/>
        <w:spacing w:before="220"/>
        <w:ind w:firstLine="540"/>
        <w:jc w:val="both"/>
      </w:pPr>
      <w:r>
        <w:t>6.4.9. Утверждает положения о структурных подразделениях Государственного комитета и должностные инструкции (должностные регламенты) работников Государственного комитета;</w:t>
      </w:r>
    </w:p>
    <w:p w:rsidR="00B308C5" w:rsidRDefault="00B308C5">
      <w:pPr>
        <w:pStyle w:val="ConsPlusNormal"/>
        <w:spacing w:before="220"/>
        <w:ind w:firstLine="540"/>
        <w:jc w:val="both"/>
      </w:pPr>
      <w:r>
        <w:t>6.4.10. Решает</w:t>
      </w:r>
      <w:bookmarkStart w:id="2" w:name="_GoBack"/>
      <w:bookmarkEnd w:id="2"/>
      <w:r>
        <w:t xml:space="preserve"> в соответствии с законодательством Российской Федерации и законодательством Республики Татарстан о государственной гражданской службе вопросы, связанные с прохождением государственной гражданской службы в Государственном комитете;</w:t>
      </w:r>
    </w:p>
    <w:p w:rsidR="00B308C5" w:rsidRDefault="00B308C5">
      <w:pPr>
        <w:pStyle w:val="ConsPlusNormal"/>
        <w:spacing w:before="220"/>
        <w:ind w:firstLine="540"/>
        <w:jc w:val="both"/>
      </w:pPr>
      <w:r>
        <w:t>6.4.11. Издает в пределах своей компетенции приказы, инструкции, положения и правила на основании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Республики Татарстан, указов и распоряжений Раиса Республики Татарстан, постановлений и распоряжений Кабинета Министров Республики Татарстан и настоящего Положения;</w:t>
      </w:r>
    </w:p>
    <w:p w:rsidR="00B308C5" w:rsidRDefault="00B308C5">
      <w:pPr>
        <w:pStyle w:val="ConsPlusNormal"/>
        <w:jc w:val="both"/>
      </w:pPr>
      <w:r>
        <w:t xml:space="preserve">(в ред. </w:t>
      </w:r>
      <w:hyperlink r:id="rId126">
        <w:r>
          <w:rPr>
            <w:color w:val="0000FF"/>
          </w:rPr>
          <w:t>Постановления</w:t>
        </w:r>
      </w:hyperlink>
      <w:r>
        <w:t xml:space="preserve"> </w:t>
      </w:r>
      <w:proofErr w:type="gramStart"/>
      <w:r>
        <w:t>КМ</w:t>
      </w:r>
      <w:proofErr w:type="gramEnd"/>
      <w:r>
        <w:t xml:space="preserve"> РТ от 21.03.2023 N 306)</w:t>
      </w:r>
    </w:p>
    <w:p w:rsidR="00B308C5" w:rsidRDefault="00B308C5">
      <w:pPr>
        <w:pStyle w:val="ConsPlusNormal"/>
        <w:spacing w:before="220"/>
        <w:ind w:firstLine="540"/>
        <w:jc w:val="both"/>
      </w:pPr>
      <w:r>
        <w:t>6.4.12. Утверждает приказом перечень ключевых показателей эффективности деятельности для заместителей председателя Государственного комитета, руководителей и работников структурных подразделений;</w:t>
      </w:r>
    </w:p>
    <w:p w:rsidR="00B308C5" w:rsidRDefault="00B308C5">
      <w:pPr>
        <w:pStyle w:val="ConsPlusNormal"/>
        <w:spacing w:before="220"/>
        <w:ind w:firstLine="540"/>
        <w:jc w:val="both"/>
      </w:pPr>
      <w:r>
        <w:t>6.4.13. Утверждает приказом стандарты процессов (подпроцессов) выполнения функций, закрепленных за Государственным комитетом, и обеспечивает их выполнение;</w:t>
      </w:r>
    </w:p>
    <w:p w:rsidR="00B308C5" w:rsidRDefault="00B308C5">
      <w:pPr>
        <w:pStyle w:val="ConsPlusNormal"/>
        <w:spacing w:before="220"/>
        <w:ind w:firstLine="540"/>
        <w:jc w:val="both"/>
      </w:pPr>
      <w:r>
        <w:t xml:space="preserve">6.4.14. Утверждает приказом положение по Государственному комитету об оценке эффективности деятельности заместителей председателя Государственного комитета, руководителей и работников структурных подразделений в соответствии с результатами достижения ключевых показателей эффективности, а также положение об определении порядка </w:t>
      </w:r>
      <w:r>
        <w:lastRenderedPageBreak/>
        <w:t>расчета размера стимулирующих выплат в зависимости от достигнутых ключевых показателей эффективности деятельности;</w:t>
      </w:r>
    </w:p>
    <w:p w:rsidR="00B308C5" w:rsidRDefault="00B308C5">
      <w:pPr>
        <w:pStyle w:val="ConsPlusNormal"/>
        <w:spacing w:before="220"/>
        <w:ind w:firstLine="540"/>
        <w:jc w:val="both"/>
      </w:pPr>
      <w:r>
        <w:t>6.4.15. Заключает с руководителями подведомственных учреждений трудовые договоры (дополнительные соглашения к трудовым договорам) в соответствии с ключевыми показателями эффективности деятельности, установленными для Государственного комитета, и трудовым законодательством;</w:t>
      </w:r>
    </w:p>
    <w:p w:rsidR="00B308C5" w:rsidRDefault="00B308C5">
      <w:pPr>
        <w:pStyle w:val="ConsPlusNormal"/>
        <w:spacing w:before="220"/>
        <w:ind w:firstLine="540"/>
        <w:jc w:val="both"/>
      </w:pPr>
      <w:r>
        <w:t>6.4.16. Осуществляет другие полномочия в соответствии с законодательством Российской Федерации и законодательством Республики Татарстан;</w:t>
      </w:r>
    </w:p>
    <w:p w:rsidR="00B308C5" w:rsidRDefault="00B308C5">
      <w:pPr>
        <w:pStyle w:val="ConsPlusNormal"/>
        <w:spacing w:before="220"/>
        <w:ind w:firstLine="540"/>
        <w:jc w:val="both"/>
      </w:pPr>
      <w:r>
        <w:t>6.5. Должностные лица Государственного комитета имеют право носить форменную одежду установленного федеральными органами исполнительной власти образца;</w:t>
      </w:r>
    </w:p>
    <w:p w:rsidR="00B308C5" w:rsidRDefault="00B308C5">
      <w:pPr>
        <w:pStyle w:val="ConsPlusNormal"/>
        <w:spacing w:before="220"/>
        <w:ind w:firstLine="540"/>
        <w:jc w:val="both"/>
      </w:pPr>
      <w:r>
        <w:t xml:space="preserve">6.6. </w:t>
      </w:r>
      <w:proofErr w:type="gramStart"/>
      <w:r>
        <w:t xml:space="preserve">Должностные лица Государственного комитета в соответствии с законодательством имеют право применять при исполнении должностных обязанностей физическую силу, специальные средства, а также применять, хранить и носить служебное оружие и разрешенное в качестве указанного оружия гражданское оружие самообороны и охотничье огнестрельное оружие в порядке, установленном Федеральным </w:t>
      </w:r>
      <w:hyperlink r:id="rId127">
        <w:r>
          <w:rPr>
            <w:color w:val="0000FF"/>
          </w:rPr>
          <w:t>законом</w:t>
        </w:r>
      </w:hyperlink>
      <w:r>
        <w:t xml:space="preserve"> от 13 декабря 1996 года N 150-ФЗ "Об оружии", а также в порядке, установленном Федеральным</w:t>
      </w:r>
      <w:proofErr w:type="gramEnd"/>
      <w:r>
        <w:t xml:space="preserve"> </w:t>
      </w:r>
      <w:hyperlink r:id="rId128">
        <w:r>
          <w:rPr>
            <w:color w:val="0000FF"/>
          </w:rPr>
          <w:t>законом</w:t>
        </w:r>
      </w:hyperlink>
      <w:r>
        <w:t xml:space="preserve"> от 14 апреля 1999 года N 77-ФЗ "О ведомственной охране".</w:t>
      </w:r>
    </w:p>
    <w:p w:rsidR="00B308C5" w:rsidRDefault="00B308C5">
      <w:pPr>
        <w:pStyle w:val="ConsPlusNormal"/>
        <w:jc w:val="both"/>
      </w:pPr>
      <w:r>
        <w:t xml:space="preserve">(п. 6.6 в ред. </w:t>
      </w:r>
      <w:hyperlink r:id="rId129">
        <w:r>
          <w:rPr>
            <w:color w:val="0000FF"/>
          </w:rPr>
          <w:t>Постановления</w:t>
        </w:r>
      </w:hyperlink>
      <w:r>
        <w:t xml:space="preserve"> </w:t>
      </w:r>
      <w:proofErr w:type="gramStart"/>
      <w:r>
        <w:t>КМ</w:t>
      </w:r>
      <w:proofErr w:type="gramEnd"/>
      <w:r>
        <w:t xml:space="preserve"> РТ от 21.03.2023 N 306)</w:t>
      </w:r>
    </w:p>
    <w:p w:rsidR="00B308C5" w:rsidRDefault="00B308C5">
      <w:pPr>
        <w:pStyle w:val="ConsPlusNormal"/>
        <w:spacing w:before="220"/>
        <w:ind w:firstLine="540"/>
        <w:jc w:val="both"/>
      </w:pPr>
      <w:r>
        <w:t>6.7. В Государственном комитете создается коллегия для обсуждения актуальных вопросов деятельности в составе председателя Государственного комитета, его заместителей, специалистов Государственного комитета, государственных казенных и бюджетных учреждений Республики Татарстан, а также представителей органов государственной власти Республики Татарстан и ученых, представителей общественности.</w:t>
      </w:r>
    </w:p>
    <w:p w:rsidR="00B308C5" w:rsidRDefault="00B308C5">
      <w:pPr>
        <w:pStyle w:val="ConsPlusNormal"/>
        <w:spacing w:before="220"/>
        <w:ind w:firstLine="540"/>
        <w:jc w:val="both"/>
      </w:pPr>
      <w:r>
        <w:t>Состав и численность коллегии Государственного комитета утверждаются Кабинетом Министров Республики Татарстан.</w:t>
      </w:r>
    </w:p>
    <w:p w:rsidR="00B308C5" w:rsidRDefault="00B308C5">
      <w:pPr>
        <w:pStyle w:val="ConsPlusNormal"/>
        <w:spacing w:before="220"/>
        <w:ind w:firstLine="540"/>
        <w:jc w:val="both"/>
      </w:pPr>
      <w:r>
        <w:t>По результатам обсуждения вопросов на заседании коллегии принимаются решения, которые оформляются протоколами и реализуются приказами Государственного комитета.</w:t>
      </w:r>
    </w:p>
    <w:p w:rsidR="00B308C5" w:rsidRDefault="00B308C5">
      <w:pPr>
        <w:pStyle w:val="ConsPlusNormal"/>
        <w:jc w:val="both"/>
      </w:pPr>
    </w:p>
    <w:p w:rsidR="00B308C5" w:rsidRDefault="00B308C5">
      <w:pPr>
        <w:pStyle w:val="ConsPlusNormal"/>
        <w:jc w:val="both"/>
      </w:pPr>
    </w:p>
    <w:p w:rsidR="00B308C5" w:rsidRDefault="00B308C5">
      <w:pPr>
        <w:pStyle w:val="ConsPlusNormal"/>
        <w:pBdr>
          <w:bottom w:val="single" w:sz="6" w:space="0" w:color="auto"/>
        </w:pBdr>
        <w:spacing w:before="100" w:after="100"/>
        <w:jc w:val="both"/>
        <w:rPr>
          <w:sz w:val="2"/>
          <w:szCs w:val="2"/>
        </w:rPr>
      </w:pPr>
    </w:p>
    <w:p w:rsidR="00462A2E" w:rsidRDefault="00462A2E"/>
    <w:sectPr w:rsidR="00462A2E" w:rsidSect="008B3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C5"/>
    <w:rsid w:val="00462A2E"/>
    <w:rsid w:val="00B3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8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308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308C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8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308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308C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63&amp;n=161794&amp;dst=100055" TargetMode="External"/><Relationship Id="rId21" Type="http://schemas.openxmlformats.org/officeDocument/2006/relationships/hyperlink" Target="https://login.consultant.ru/link/?req=doc&amp;base=RLAW363&amp;n=171124&amp;dst=100005" TargetMode="External"/><Relationship Id="rId42" Type="http://schemas.openxmlformats.org/officeDocument/2006/relationships/hyperlink" Target="https://login.consultant.ru/link/?req=doc&amp;base=RLAW363&amp;n=63928" TargetMode="External"/><Relationship Id="rId47" Type="http://schemas.openxmlformats.org/officeDocument/2006/relationships/hyperlink" Target="https://login.consultant.ru/link/?req=doc&amp;base=RLAW363&amp;n=81143" TargetMode="External"/><Relationship Id="rId63" Type="http://schemas.openxmlformats.org/officeDocument/2006/relationships/hyperlink" Target="https://login.consultant.ru/link/?req=doc&amp;base=RLAW363&amp;n=160996&amp;dst=100005" TargetMode="External"/><Relationship Id="rId68" Type="http://schemas.openxmlformats.org/officeDocument/2006/relationships/hyperlink" Target="https://login.consultant.ru/link/?req=doc&amp;base=RLAW363&amp;n=173081&amp;dst=100005" TargetMode="External"/><Relationship Id="rId84" Type="http://schemas.openxmlformats.org/officeDocument/2006/relationships/hyperlink" Target="https://login.consultant.ru/link/?req=doc&amp;base=RLAW363&amp;n=160996&amp;dst=100010" TargetMode="External"/><Relationship Id="rId89" Type="http://schemas.openxmlformats.org/officeDocument/2006/relationships/hyperlink" Target="https://login.consultant.ru/link/?req=doc&amp;base=RLAW363&amp;n=160996&amp;dst=100017" TargetMode="External"/><Relationship Id="rId112" Type="http://schemas.openxmlformats.org/officeDocument/2006/relationships/hyperlink" Target="https://login.consultant.ru/link/?req=doc&amp;base=RLAW363&amp;n=161794&amp;dst=100034" TargetMode="External"/><Relationship Id="rId16" Type="http://schemas.openxmlformats.org/officeDocument/2006/relationships/hyperlink" Target="https://login.consultant.ru/link/?req=doc&amp;base=RLAW363&amp;n=161794&amp;dst=100005" TargetMode="External"/><Relationship Id="rId107" Type="http://schemas.openxmlformats.org/officeDocument/2006/relationships/hyperlink" Target="https://login.consultant.ru/link/?req=doc&amp;base=RLAW363&amp;n=168130&amp;dst=100010" TargetMode="External"/><Relationship Id="rId11" Type="http://schemas.openxmlformats.org/officeDocument/2006/relationships/hyperlink" Target="https://login.consultant.ru/link/?req=doc&amp;base=RLAW363&amp;n=144830&amp;dst=100005" TargetMode="External"/><Relationship Id="rId32" Type="http://schemas.openxmlformats.org/officeDocument/2006/relationships/hyperlink" Target="https://login.consultant.ru/link/?req=doc&amp;base=RLAW363&amp;n=176065&amp;dst=100007" TargetMode="External"/><Relationship Id="rId37" Type="http://schemas.openxmlformats.org/officeDocument/2006/relationships/hyperlink" Target="https://login.consultant.ru/link/?req=doc&amp;base=RLAW363&amp;n=50185" TargetMode="External"/><Relationship Id="rId53" Type="http://schemas.openxmlformats.org/officeDocument/2006/relationships/hyperlink" Target="https://login.consultant.ru/link/?req=doc&amp;base=RLAW363&amp;n=109108" TargetMode="External"/><Relationship Id="rId58" Type="http://schemas.openxmlformats.org/officeDocument/2006/relationships/hyperlink" Target="https://login.consultant.ru/link/?req=doc&amp;base=RLAW363&amp;n=145968&amp;dst=100005" TargetMode="External"/><Relationship Id="rId74" Type="http://schemas.openxmlformats.org/officeDocument/2006/relationships/hyperlink" Target="https://login.consultant.ru/link/?req=doc&amp;base=RLAW363&amp;n=177992&amp;dst=100006" TargetMode="External"/><Relationship Id="rId79" Type="http://schemas.openxmlformats.org/officeDocument/2006/relationships/hyperlink" Target="https://login.consultant.ru/link/?req=doc&amp;base=RLAW363&amp;n=164975&amp;dst=100006" TargetMode="External"/><Relationship Id="rId102" Type="http://schemas.openxmlformats.org/officeDocument/2006/relationships/hyperlink" Target="https://login.consultant.ru/link/?req=doc&amp;base=LAW&amp;n=469783" TargetMode="External"/><Relationship Id="rId123" Type="http://schemas.openxmlformats.org/officeDocument/2006/relationships/hyperlink" Target="https://login.consultant.ru/link/?req=doc&amp;base=RLAW363&amp;n=149342&amp;dst=100037" TargetMode="External"/><Relationship Id="rId128" Type="http://schemas.openxmlformats.org/officeDocument/2006/relationships/hyperlink" Target="https://login.consultant.ru/link/?req=doc&amp;base=LAW&amp;n=465554"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363&amp;n=160996&amp;dst=100019" TargetMode="External"/><Relationship Id="rId95" Type="http://schemas.openxmlformats.org/officeDocument/2006/relationships/hyperlink" Target="https://login.consultant.ru/link/?req=doc&amp;base=RLAW363&amp;n=179551&amp;dst=100021" TargetMode="External"/><Relationship Id="rId22" Type="http://schemas.openxmlformats.org/officeDocument/2006/relationships/hyperlink" Target="https://login.consultant.ru/link/?req=doc&amp;base=RLAW363&amp;n=164009&amp;dst=100005" TargetMode="External"/><Relationship Id="rId27" Type="http://schemas.openxmlformats.org/officeDocument/2006/relationships/hyperlink" Target="https://login.consultant.ru/link/?req=doc&amp;base=RLAW363&amp;n=173081&amp;dst=100005" TargetMode="External"/><Relationship Id="rId43" Type="http://schemas.openxmlformats.org/officeDocument/2006/relationships/hyperlink" Target="https://login.consultant.ru/link/?req=doc&amp;base=RLAW363&amp;n=65126" TargetMode="External"/><Relationship Id="rId48" Type="http://schemas.openxmlformats.org/officeDocument/2006/relationships/hyperlink" Target="https://login.consultant.ru/link/?req=doc&amp;base=RLAW363&amp;n=82176" TargetMode="External"/><Relationship Id="rId64" Type="http://schemas.openxmlformats.org/officeDocument/2006/relationships/hyperlink" Target="https://login.consultant.ru/link/?req=doc&amp;base=RLAW363&amp;n=178122&amp;dst=100005" TargetMode="External"/><Relationship Id="rId69" Type="http://schemas.openxmlformats.org/officeDocument/2006/relationships/hyperlink" Target="https://login.consultant.ru/link/?req=doc&amp;base=RLAW363&amp;n=176065&amp;dst=100006" TargetMode="External"/><Relationship Id="rId113" Type="http://schemas.openxmlformats.org/officeDocument/2006/relationships/hyperlink" Target="https://login.consultant.ru/link/?req=doc&amp;base=LAW&amp;n=442427&amp;dst=117" TargetMode="External"/><Relationship Id="rId118" Type="http://schemas.openxmlformats.org/officeDocument/2006/relationships/hyperlink" Target="https://login.consultant.ru/link/?req=doc&amp;base=RLAW363&amp;n=159565&amp;dst=100025" TargetMode="External"/><Relationship Id="rId80" Type="http://schemas.openxmlformats.org/officeDocument/2006/relationships/hyperlink" Target="https://login.consultant.ru/link/?req=doc&amp;base=RLAW363&amp;n=178122&amp;dst=100005" TargetMode="External"/><Relationship Id="rId85" Type="http://schemas.openxmlformats.org/officeDocument/2006/relationships/hyperlink" Target="https://login.consultant.ru/link/?req=doc&amp;base=RLAW363&amp;n=168130&amp;dst=100006" TargetMode="External"/><Relationship Id="rId12" Type="http://schemas.openxmlformats.org/officeDocument/2006/relationships/hyperlink" Target="https://login.consultant.ru/link/?req=doc&amp;base=RLAW363&amp;n=145968&amp;dst=100005" TargetMode="External"/><Relationship Id="rId17" Type="http://schemas.openxmlformats.org/officeDocument/2006/relationships/hyperlink" Target="https://login.consultant.ru/link/?req=doc&amp;base=RLAW363&amp;n=158944&amp;dst=100005" TargetMode="External"/><Relationship Id="rId33" Type="http://schemas.openxmlformats.org/officeDocument/2006/relationships/hyperlink" Target="https://login.consultant.ru/link/?req=doc&amp;base=RLAW363&amp;n=109303" TargetMode="External"/><Relationship Id="rId38" Type="http://schemas.openxmlformats.org/officeDocument/2006/relationships/hyperlink" Target="https://login.consultant.ru/link/?req=doc&amp;base=RLAW363&amp;n=104303&amp;dst=100096" TargetMode="External"/><Relationship Id="rId59" Type="http://schemas.openxmlformats.org/officeDocument/2006/relationships/hyperlink" Target="https://login.consultant.ru/link/?req=doc&amp;base=RLAW363&amp;n=147371&amp;dst=100005" TargetMode="External"/><Relationship Id="rId103" Type="http://schemas.openxmlformats.org/officeDocument/2006/relationships/hyperlink" Target="https://login.consultant.ru/link/?req=doc&amp;base=RLAW363&amp;n=168130&amp;dst=100008" TargetMode="External"/><Relationship Id="rId108" Type="http://schemas.openxmlformats.org/officeDocument/2006/relationships/hyperlink" Target="https://login.consultant.ru/link/?req=doc&amp;base=RLAW363&amp;n=160996&amp;dst=100030" TargetMode="External"/><Relationship Id="rId124" Type="http://schemas.openxmlformats.org/officeDocument/2006/relationships/hyperlink" Target="https://login.consultant.ru/link/?req=doc&amp;base=RLAW363&amp;n=173081&amp;dst=100009" TargetMode="External"/><Relationship Id="rId129" Type="http://schemas.openxmlformats.org/officeDocument/2006/relationships/hyperlink" Target="https://login.consultant.ru/link/?req=doc&amp;base=RLAW363&amp;n=173081&amp;dst=100011" TargetMode="External"/><Relationship Id="rId54" Type="http://schemas.openxmlformats.org/officeDocument/2006/relationships/hyperlink" Target="https://login.consultant.ru/link/?req=doc&amp;base=RLAW363&amp;n=126837&amp;dst=100005" TargetMode="External"/><Relationship Id="rId70" Type="http://schemas.openxmlformats.org/officeDocument/2006/relationships/hyperlink" Target="https://login.consultant.ru/link/?req=doc&amp;base=RLAW363&amp;n=177992&amp;dst=100005" TargetMode="External"/><Relationship Id="rId75" Type="http://schemas.openxmlformats.org/officeDocument/2006/relationships/hyperlink" Target="https://login.consultant.ru/link/?req=doc&amp;base=RLAW363&amp;n=139186&amp;dst=100005" TargetMode="External"/><Relationship Id="rId91" Type="http://schemas.openxmlformats.org/officeDocument/2006/relationships/hyperlink" Target="https://login.consultant.ru/link/?req=doc&amp;base=RLAW363&amp;n=160996&amp;dst=100021" TargetMode="External"/><Relationship Id="rId96" Type="http://schemas.openxmlformats.org/officeDocument/2006/relationships/hyperlink" Target="https://login.consultant.ru/link/?req=doc&amp;base=RLAW363&amp;n=160996&amp;dst=100025" TargetMode="External"/><Relationship Id="rId1" Type="http://schemas.openxmlformats.org/officeDocument/2006/relationships/styles" Target="styles.xml"/><Relationship Id="rId6" Type="http://schemas.openxmlformats.org/officeDocument/2006/relationships/hyperlink" Target="https://login.consultant.ru/link/?req=doc&amp;base=RLAW363&amp;n=124901&amp;dst=100005" TargetMode="External"/><Relationship Id="rId23" Type="http://schemas.openxmlformats.org/officeDocument/2006/relationships/hyperlink" Target="https://login.consultant.ru/link/?req=doc&amp;base=RLAW363&amp;n=164975&amp;dst=100005" TargetMode="External"/><Relationship Id="rId28" Type="http://schemas.openxmlformats.org/officeDocument/2006/relationships/hyperlink" Target="https://login.consultant.ru/link/?req=doc&amp;base=RLAW363&amp;n=176065&amp;dst=100005" TargetMode="External"/><Relationship Id="rId49" Type="http://schemas.openxmlformats.org/officeDocument/2006/relationships/hyperlink" Target="https://login.consultant.ru/link/?req=doc&amp;base=RLAW363&amp;n=84560" TargetMode="External"/><Relationship Id="rId114" Type="http://schemas.openxmlformats.org/officeDocument/2006/relationships/hyperlink" Target="https://login.consultant.ru/link/?req=doc&amp;base=LAW&amp;n=442427&amp;dst=117" TargetMode="External"/><Relationship Id="rId119" Type="http://schemas.openxmlformats.org/officeDocument/2006/relationships/hyperlink" Target="https://login.consultant.ru/link/?req=doc&amp;base=RLAW363&amp;n=161794&amp;dst=100036" TargetMode="External"/><Relationship Id="rId44" Type="http://schemas.openxmlformats.org/officeDocument/2006/relationships/hyperlink" Target="https://login.consultant.ru/link/?req=doc&amp;base=RLAW363&amp;n=68564" TargetMode="External"/><Relationship Id="rId60" Type="http://schemas.openxmlformats.org/officeDocument/2006/relationships/hyperlink" Target="https://login.consultant.ru/link/?req=doc&amp;base=RLAW363&amp;n=149342&amp;dst=100005" TargetMode="External"/><Relationship Id="rId65" Type="http://schemas.openxmlformats.org/officeDocument/2006/relationships/hyperlink" Target="https://login.consultant.ru/link/?req=doc&amp;base=RLAW363&amp;n=171124&amp;dst=100005" TargetMode="External"/><Relationship Id="rId81" Type="http://schemas.openxmlformats.org/officeDocument/2006/relationships/hyperlink" Target="https://login.consultant.ru/link/?req=doc&amp;base=RLAW363&amp;n=149342&amp;dst=100006" TargetMode="External"/><Relationship Id="rId86" Type="http://schemas.openxmlformats.org/officeDocument/2006/relationships/hyperlink" Target="https://login.consultant.ru/link/?req=doc&amp;base=RLAW363&amp;n=160996&amp;dst=100012" TargetMode="External"/><Relationship Id="rId130" Type="http://schemas.openxmlformats.org/officeDocument/2006/relationships/fontTable" Target="fontTable.xml"/><Relationship Id="rId13" Type="http://schemas.openxmlformats.org/officeDocument/2006/relationships/hyperlink" Target="https://login.consultant.ru/link/?req=doc&amp;base=RLAW363&amp;n=147371&amp;dst=100005" TargetMode="External"/><Relationship Id="rId18" Type="http://schemas.openxmlformats.org/officeDocument/2006/relationships/hyperlink" Target="https://login.consultant.ru/link/?req=doc&amp;base=RLAW363&amp;n=159565&amp;dst=100023" TargetMode="External"/><Relationship Id="rId39" Type="http://schemas.openxmlformats.org/officeDocument/2006/relationships/hyperlink" Target="https://login.consultant.ru/link/?req=doc&amp;base=RLAW363&amp;n=104303&amp;dst=100098" TargetMode="External"/><Relationship Id="rId109" Type="http://schemas.openxmlformats.org/officeDocument/2006/relationships/hyperlink" Target="https://login.consultant.ru/link/?req=doc&amp;base=RLAW363&amp;n=160996&amp;dst=100032" TargetMode="External"/><Relationship Id="rId34" Type="http://schemas.openxmlformats.org/officeDocument/2006/relationships/hyperlink" Target="https://login.consultant.ru/link/?req=doc&amp;base=RLAW363&amp;n=39611" TargetMode="External"/><Relationship Id="rId50" Type="http://schemas.openxmlformats.org/officeDocument/2006/relationships/hyperlink" Target="https://login.consultant.ru/link/?req=doc&amp;base=RLAW363&amp;n=85004" TargetMode="External"/><Relationship Id="rId55" Type="http://schemas.openxmlformats.org/officeDocument/2006/relationships/hyperlink" Target="https://login.consultant.ru/link/?req=doc&amp;base=RLAW363&amp;n=135485&amp;dst=100005" TargetMode="External"/><Relationship Id="rId76" Type="http://schemas.openxmlformats.org/officeDocument/2006/relationships/hyperlink" Target="https://login.consultant.ru/link/?req=doc&amp;base=LAW&amp;n=2875" TargetMode="External"/><Relationship Id="rId97" Type="http://schemas.openxmlformats.org/officeDocument/2006/relationships/hyperlink" Target="https://login.consultant.ru/link/?req=doc&amp;base=RLAW363&amp;n=160996&amp;dst=100026" TargetMode="External"/><Relationship Id="rId104" Type="http://schemas.openxmlformats.org/officeDocument/2006/relationships/hyperlink" Target="https://login.consultant.ru/link/?req=doc&amp;base=RLAW363&amp;n=173081&amp;dst=100007" TargetMode="External"/><Relationship Id="rId120" Type="http://schemas.openxmlformats.org/officeDocument/2006/relationships/hyperlink" Target="https://login.consultant.ru/link/?req=doc&amp;base=RLAW363&amp;n=176065&amp;dst=100020" TargetMode="External"/><Relationship Id="rId125" Type="http://schemas.openxmlformats.org/officeDocument/2006/relationships/hyperlink" Target="https://login.consultant.ru/link/?req=doc&amp;base=RLAW363&amp;n=176065&amp;dst=100021" TargetMode="External"/><Relationship Id="rId7" Type="http://schemas.openxmlformats.org/officeDocument/2006/relationships/hyperlink" Target="https://login.consultant.ru/link/?req=doc&amp;base=RLAW363&amp;n=126837&amp;dst=100005" TargetMode="External"/><Relationship Id="rId71" Type="http://schemas.openxmlformats.org/officeDocument/2006/relationships/hyperlink" Target="https://login.consultant.ru/link/?req=doc&amp;base=RLAW363&amp;n=179551&amp;dst=100017" TargetMode="External"/><Relationship Id="rId92" Type="http://schemas.openxmlformats.org/officeDocument/2006/relationships/hyperlink" Target="https://login.consultant.ru/link/?req=doc&amp;base=RLAW363&amp;n=160996&amp;dst=100023" TargetMode="External"/><Relationship Id="rId2" Type="http://schemas.microsoft.com/office/2007/relationships/stylesWithEffects" Target="stylesWithEffects.xml"/><Relationship Id="rId29" Type="http://schemas.openxmlformats.org/officeDocument/2006/relationships/hyperlink" Target="https://login.consultant.ru/link/?req=doc&amp;base=RLAW363&amp;n=177992&amp;dst=100005" TargetMode="External"/><Relationship Id="rId24" Type="http://schemas.openxmlformats.org/officeDocument/2006/relationships/hyperlink" Target="https://login.consultant.ru/link/?req=doc&amp;base=RLAW363&amp;n=168130&amp;dst=100005" TargetMode="External"/><Relationship Id="rId40" Type="http://schemas.openxmlformats.org/officeDocument/2006/relationships/hyperlink" Target="https://login.consultant.ru/link/?req=doc&amp;base=RLAW363&amp;n=59033" TargetMode="External"/><Relationship Id="rId45" Type="http://schemas.openxmlformats.org/officeDocument/2006/relationships/hyperlink" Target="https://login.consultant.ru/link/?req=doc&amp;base=RLAW363&amp;n=71162" TargetMode="External"/><Relationship Id="rId66" Type="http://schemas.openxmlformats.org/officeDocument/2006/relationships/hyperlink" Target="https://login.consultant.ru/link/?req=doc&amp;base=RLAW363&amp;n=164975&amp;dst=100005" TargetMode="External"/><Relationship Id="rId87" Type="http://schemas.openxmlformats.org/officeDocument/2006/relationships/hyperlink" Target="https://login.consultant.ru/link/?req=doc&amp;base=RLAW363&amp;n=177992&amp;dst=100009" TargetMode="External"/><Relationship Id="rId110" Type="http://schemas.openxmlformats.org/officeDocument/2006/relationships/hyperlink" Target="https://login.consultant.ru/link/?req=doc&amp;base=RLAW363&amp;n=168130&amp;dst=100011" TargetMode="External"/><Relationship Id="rId115" Type="http://schemas.openxmlformats.org/officeDocument/2006/relationships/hyperlink" Target="https://login.consultant.ru/link/?req=doc&amp;base=LAW&amp;n=442427&amp;dst=117" TargetMode="External"/><Relationship Id="rId131" Type="http://schemas.openxmlformats.org/officeDocument/2006/relationships/theme" Target="theme/theme1.xml"/><Relationship Id="rId61" Type="http://schemas.openxmlformats.org/officeDocument/2006/relationships/hyperlink" Target="https://login.consultant.ru/link/?req=doc&amp;base=RLAW363&amp;n=161794&amp;dst=100010" TargetMode="External"/><Relationship Id="rId82" Type="http://schemas.openxmlformats.org/officeDocument/2006/relationships/hyperlink" Target="https://login.consultant.ru/link/?req=doc&amp;base=RLAW363&amp;n=167013&amp;dst=100582" TargetMode="External"/><Relationship Id="rId19" Type="http://schemas.openxmlformats.org/officeDocument/2006/relationships/hyperlink" Target="https://login.consultant.ru/link/?req=doc&amp;base=RLAW363&amp;n=160996&amp;dst=100005" TargetMode="External"/><Relationship Id="rId14" Type="http://schemas.openxmlformats.org/officeDocument/2006/relationships/hyperlink" Target="https://login.consultant.ru/link/?req=doc&amp;base=RLAW363&amp;n=147860&amp;dst=100005" TargetMode="External"/><Relationship Id="rId30" Type="http://schemas.openxmlformats.org/officeDocument/2006/relationships/hyperlink" Target="https://login.consultant.ru/link/?req=doc&amp;base=RLAW363&amp;n=179551&amp;dst=100017" TargetMode="External"/><Relationship Id="rId35" Type="http://schemas.openxmlformats.org/officeDocument/2006/relationships/hyperlink" Target="https://login.consultant.ru/link/?req=doc&amp;base=RLAW363&amp;n=40098&amp;dst=100007" TargetMode="External"/><Relationship Id="rId56" Type="http://schemas.openxmlformats.org/officeDocument/2006/relationships/hyperlink" Target="https://login.consultant.ru/link/?req=doc&amp;base=RLAW363&amp;n=139186&amp;dst=100005" TargetMode="External"/><Relationship Id="rId77" Type="http://schemas.openxmlformats.org/officeDocument/2006/relationships/hyperlink" Target="https://login.consultant.ru/link/?req=doc&amp;base=RLAW363&amp;n=173081&amp;dst=100006" TargetMode="External"/><Relationship Id="rId100" Type="http://schemas.openxmlformats.org/officeDocument/2006/relationships/hyperlink" Target="https://login.consultant.ru/link/?req=doc&amp;base=RLAW363&amp;n=176065&amp;dst=100016" TargetMode="External"/><Relationship Id="rId105" Type="http://schemas.openxmlformats.org/officeDocument/2006/relationships/hyperlink" Target="https://login.consultant.ru/link/?req=doc&amp;base=RLAW363&amp;n=161794&amp;dst=100033" TargetMode="External"/><Relationship Id="rId126" Type="http://schemas.openxmlformats.org/officeDocument/2006/relationships/hyperlink" Target="https://login.consultant.ru/link/?req=doc&amp;base=RLAW363&amp;n=173081&amp;dst=100010" TargetMode="External"/><Relationship Id="rId8" Type="http://schemas.openxmlformats.org/officeDocument/2006/relationships/hyperlink" Target="https://login.consultant.ru/link/?req=doc&amp;base=RLAW363&amp;n=130011&amp;dst=100005" TargetMode="External"/><Relationship Id="rId51" Type="http://schemas.openxmlformats.org/officeDocument/2006/relationships/hyperlink" Target="https://login.consultant.ru/link/?req=doc&amp;base=RLAW363&amp;n=92897" TargetMode="External"/><Relationship Id="rId72" Type="http://schemas.openxmlformats.org/officeDocument/2006/relationships/hyperlink" Target="https://login.consultant.ru/link/?req=doc&amp;base=RLAW363&amp;n=160996&amp;dst=100006" TargetMode="External"/><Relationship Id="rId93" Type="http://schemas.openxmlformats.org/officeDocument/2006/relationships/hyperlink" Target="https://login.consultant.ru/link/?req=doc&amp;base=RLAW363&amp;n=179551&amp;dst=100019" TargetMode="External"/><Relationship Id="rId98" Type="http://schemas.openxmlformats.org/officeDocument/2006/relationships/hyperlink" Target="https://login.consultant.ru/link/?req=doc&amp;base=RLAW363&amp;n=177992&amp;dst=100011" TargetMode="External"/><Relationship Id="rId121" Type="http://schemas.openxmlformats.org/officeDocument/2006/relationships/hyperlink" Target="https://login.consultant.ru/link/?req=doc&amp;base=RLAW363&amp;n=168130&amp;dst=100012" TargetMode="External"/><Relationship Id="rId3" Type="http://schemas.openxmlformats.org/officeDocument/2006/relationships/settings" Target="settings.xml"/><Relationship Id="rId25" Type="http://schemas.openxmlformats.org/officeDocument/2006/relationships/hyperlink" Target="https://login.consultant.ru/link/?req=doc&amp;base=RLAW363&amp;n=169215&amp;dst=100005" TargetMode="External"/><Relationship Id="rId46" Type="http://schemas.openxmlformats.org/officeDocument/2006/relationships/hyperlink" Target="https://login.consultant.ru/link/?req=doc&amp;base=RLAW363&amp;n=75346" TargetMode="External"/><Relationship Id="rId67" Type="http://schemas.openxmlformats.org/officeDocument/2006/relationships/hyperlink" Target="https://login.consultant.ru/link/?req=doc&amp;base=RLAW363&amp;n=168130&amp;dst=100005" TargetMode="External"/><Relationship Id="rId116" Type="http://schemas.openxmlformats.org/officeDocument/2006/relationships/hyperlink" Target="https://login.consultant.ru/link/?req=doc&amp;base=LAW&amp;n=442427&amp;dst=117" TargetMode="External"/><Relationship Id="rId20" Type="http://schemas.openxmlformats.org/officeDocument/2006/relationships/hyperlink" Target="https://login.consultant.ru/link/?req=doc&amp;base=RLAW363&amp;n=178122&amp;dst=100005" TargetMode="External"/><Relationship Id="rId41" Type="http://schemas.openxmlformats.org/officeDocument/2006/relationships/hyperlink" Target="https://login.consultant.ru/link/?req=doc&amp;base=RLAW363&amp;n=63102" TargetMode="External"/><Relationship Id="rId62" Type="http://schemas.openxmlformats.org/officeDocument/2006/relationships/hyperlink" Target="https://login.consultant.ru/link/?req=doc&amp;base=RLAW363&amp;n=159565&amp;dst=100023" TargetMode="External"/><Relationship Id="rId83" Type="http://schemas.openxmlformats.org/officeDocument/2006/relationships/hyperlink" Target="https://login.consultant.ru/link/?req=doc&amp;base=RLAW363&amp;n=177992&amp;dst=100008" TargetMode="External"/><Relationship Id="rId88" Type="http://schemas.openxmlformats.org/officeDocument/2006/relationships/hyperlink" Target="https://login.consultant.ru/link/?req=doc&amp;base=RLAW363&amp;n=161794&amp;dst=100011" TargetMode="External"/><Relationship Id="rId111" Type="http://schemas.openxmlformats.org/officeDocument/2006/relationships/hyperlink" Target="https://login.consultant.ru/link/?req=doc&amp;base=RLAW363&amp;n=135485&amp;dst=100011" TargetMode="External"/><Relationship Id="rId15" Type="http://schemas.openxmlformats.org/officeDocument/2006/relationships/hyperlink" Target="https://login.consultant.ru/link/?req=doc&amp;base=RLAW363&amp;n=149342&amp;dst=100005" TargetMode="External"/><Relationship Id="rId36" Type="http://schemas.openxmlformats.org/officeDocument/2006/relationships/hyperlink" Target="https://login.consultant.ru/link/?req=doc&amp;base=RLAW363&amp;n=48801" TargetMode="External"/><Relationship Id="rId57" Type="http://schemas.openxmlformats.org/officeDocument/2006/relationships/hyperlink" Target="https://login.consultant.ru/link/?req=doc&amp;base=RLAW363&amp;n=144830&amp;dst=100005" TargetMode="External"/><Relationship Id="rId106" Type="http://schemas.openxmlformats.org/officeDocument/2006/relationships/hyperlink" Target="https://login.consultant.ru/link/?req=doc&amp;base=RLAW363&amp;n=160996&amp;dst=100029" TargetMode="External"/><Relationship Id="rId127" Type="http://schemas.openxmlformats.org/officeDocument/2006/relationships/hyperlink" Target="https://login.consultant.ru/link/?req=doc&amp;base=LAW&amp;n=451855" TargetMode="External"/><Relationship Id="rId10" Type="http://schemas.openxmlformats.org/officeDocument/2006/relationships/hyperlink" Target="https://login.consultant.ru/link/?req=doc&amp;base=RLAW363&amp;n=139186&amp;dst=100005" TargetMode="External"/><Relationship Id="rId31" Type="http://schemas.openxmlformats.org/officeDocument/2006/relationships/hyperlink" Target="https://login.consultant.ru/link/?req=doc&amp;base=RLAW363&amp;n=161398&amp;dst=100011" TargetMode="External"/><Relationship Id="rId52" Type="http://schemas.openxmlformats.org/officeDocument/2006/relationships/hyperlink" Target="https://login.consultant.ru/link/?req=doc&amp;base=RLAW363&amp;n=117239&amp;dst=100020" TargetMode="External"/><Relationship Id="rId73" Type="http://schemas.openxmlformats.org/officeDocument/2006/relationships/hyperlink" Target="https://login.consultant.ru/link/?req=doc&amp;base=RLAW363&amp;n=176065&amp;dst=100006" TargetMode="External"/><Relationship Id="rId78" Type="http://schemas.openxmlformats.org/officeDocument/2006/relationships/hyperlink" Target="https://login.consultant.ru/link/?req=doc&amp;base=RLAW363&amp;n=160996&amp;dst=100008" TargetMode="External"/><Relationship Id="rId94" Type="http://schemas.openxmlformats.org/officeDocument/2006/relationships/hyperlink" Target="https://login.consultant.ru/link/?req=doc&amp;base=RLAW363&amp;n=179551&amp;dst=100020" TargetMode="External"/><Relationship Id="rId99" Type="http://schemas.openxmlformats.org/officeDocument/2006/relationships/hyperlink" Target="https://login.consultant.ru/link/?req=doc&amp;base=RLAW363&amp;n=177992&amp;dst=100013" TargetMode="External"/><Relationship Id="rId101" Type="http://schemas.openxmlformats.org/officeDocument/2006/relationships/hyperlink" Target="https://login.consultant.ru/link/?req=doc&amp;base=RLAW363&amp;n=176065&amp;dst=100018" TargetMode="External"/><Relationship Id="rId122" Type="http://schemas.openxmlformats.org/officeDocument/2006/relationships/hyperlink" Target="https://login.consultant.ru/link/?req=doc&amp;base=RLAW363&amp;n=173081&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RLAW363&amp;n=135485&amp;dst=100005" TargetMode="External"/><Relationship Id="rId26" Type="http://schemas.openxmlformats.org/officeDocument/2006/relationships/hyperlink" Target="https://login.consultant.ru/link/?req=doc&amp;base=RLAW363&amp;n=172463&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9777</Words>
  <Characters>55729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1</cp:revision>
  <dcterms:created xsi:type="dcterms:W3CDTF">2024-02-28T10:41:00Z</dcterms:created>
  <dcterms:modified xsi:type="dcterms:W3CDTF">2024-02-28T10:43:00Z</dcterms:modified>
</cp:coreProperties>
</file>