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289B" w:rsidRDefault="002F5F76">
      <w:bookmarkStart w:id="0" w:name="_GoBack"/>
      <w:r>
        <w:rPr>
          <w:noProof/>
          <w:lang w:eastAsia="ru-RU"/>
        </w:rPr>
        <w:drawing>
          <wp:inline distT="0" distB="0" distL="0" distR="0">
            <wp:extent cx="9549516" cy="5724940"/>
            <wp:effectExtent l="0" t="0" r="1397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3D289B" w:rsidSect="002F5F76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2D8F" w:rsidRDefault="00712D8F" w:rsidP="002F5F76">
      <w:pPr>
        <w:spacing w:after="0" w:line="240" w:lineRule="auto"/>
      </w:pPr>
      <w:r>
        <w:separator/>
      </w:r>
    </w:p>
  </w:endnote>
  <w:endnote w:type="continuationSeparator" w:id="0">
    <w:p w:rsidR="00712D8F" w:rsidRDefault="00712D8F" w:rsidP="002F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2D8F" w:rsidRDefault="00712D8F" w:rsidP="002F5F76">
      <w:pPr>
        <w:spacing w:after="0" w:line="240" w:lineRule="auto"/>
      </w:pPr>
      <w:r>
        <w:separator/>
      </w:r>
    </w:p>
  </w:footnote>
  <w:footnote w:type="continuationSeparator" w:id="0">
    <w:p w:rsidR="00712D8F" w:rsidRDefault="00712D8F" w:rsidP="002F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1496" w:rsidRPr="002F5F76" w:rsidRDefault="00D9470A">
    <w:pPr>
      <w:pStyle w:val="a5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В </w:t>
    </w:r>
    <w:r>
      <w:rPr>
        <w:rFonts w:ascii="Times New Roman" w:hAnsi="Times New Roman" w:cs="Times New Roman"/>
        <w:b/>
        <w:sz w:val="28"/>
        <w:szCs w:val="28"/>
        <w:lang w:val="en-US"/>
      </w:rPr>
      <w:t>I</w:t>
    </w:r>
    <w:r w:rsidR="00B40F04">
      <w:rPr>
        <w:rFonts w:ascii="Times New Roman" w:hAnsi="Times New Roman" w:cs="Times New Roman"/>
        <w:b/>
        <w:sz w:val="28"/>
        <w:szCs w:val="28"/>
        <w:lang w:val="en-US"/>
      </w:rPr>
      <w:t>V</w:t>
    </w:r>
    <w:r>
      <w:rPr>
        <w:rFonts w:ascii="Times New Roman" w:hAnsi="Times New Roman" w:cs="Times New Roman"/>
        <w:b/>
        <w:sz w:val="28"/>
        <w:szCs w:val="28"/>
      </w:rPr>
      <w:t xml:space="preserve"> квартале</w:t>
    </w:r>
    <w:r w:rsidR="007420BC">
      <w:rPr>
        <w:rFonts w:ascii="Times New Roman" w:hAnsi="Times New Roman" w:cs="Times New Roman"/>
        <w:b/>
        <w:sz w:val="28"/>
        <w:szCs w:val="28"/>
      </w:rPr>
      <w:t xml:space="preserve"> </w:t>
    </w:r>
    <w:r w:rsidR="0017411F">
      <w:rPr>
        <w:rFonts w:ascii="Times New Roman" w:hAnsi="Times New Roman" w:cs="Times New Roman"/>
        <w:b/>
        <w:sz w:val="28"/>
        <w:szCs w:val="28"/>
      </w:rPr>
      <w:t>2021</w:t>
    </w:r>
    <w:r w:rsidR="002F5F76" w:rsidRPr="002F5F76">
      <w:rPr>
        <w:rFonts w:ascii="Times New Roman" w:hAnsi="Times New Roman" w:cs="Times New Roman"/>
        <w:b/>
        <w:sz w:val="28"/>
        <w:szCs w:val="28"/>
      </w:rPr>
      <w:t xml:space="preserve"> год</w:t>
    </w:r>
    <w:r>
      <w:rPr>
        <w:rFonts w:ascii="Times New Roman" w:hAnsi="Times New Roman" w:cs="Times New Roman"/>
        <w:b/>
        <w:sz w:val="28"/>
        <w:szCs w:val="28"/>
      </w:rPr>
      <w:t>а</w:t>
    </w:r>
    <w:r w:rsidR="002F5F76" w:rsidRPr="002F5F76">
      <w:rPr>
        <w:rFonts w:ascii="Times New Roman" w:hAnsi="Times New Roman" w:cs="Times New Roman"/>
        <w:b/>
        <w:sz w:val="28"/>
        <w:szCs w:val="28"/>
      </w:rPr>
      <w:t xml:space="preserve"> экспертизу прошло </w:t>
    </w:r>
    <w:r w:rsidR="00B40F04" w:rsidRPr="00B40F04">
      <w:rPr>
        <w:rFonts w:ascii="Times New Roman" w:hAnsi="Times New Roman" w:cs="Times New Roman"/>
        <w:b/>
        <w:sz w:val="28"/>
        <w:szCs w:val="28"/>
      </w:rPr>
      <w:t>12</w:t>
    </w:r>
    <w:r w:rsidR="002F5F76" w:rsidRPr="002F5F76">
      <w:rPr>
        <w:rFonts w:ascii="Times New Roman" w:hAnsi="Times New Roman" w:cs="Times New Roman"/>
        <w:b/>
        <w:sz w:val="28"/>
        <w:szCs w:val="28"/>
      </w:rPr>
      <w:t xml:space="preserve"> проект</w:t>
    </w:r>
    <w:r>
      <w:rPr>
        <w:rFonts w:ascii="Times New Roman" w:hAnsi="Times New Roman" w:cs="Times New Roman"/>
        <w:b/>
        <w:sz w:val="28"/>
        <w:szCs w:val="28"/>
      </w:rPr>
      <w:t>ов</w:t>
    </w:r>
    <w:r w:rsidR="002F5F76" w:rsidRPr="002F5F76">
      <w:rPr>
        <w:rFonts w:ascii="Times New Roman" w:hAnsi="Times New Roman" w:cs="Times New Roman"/>
        <w:b/>
        <w:sz w:val="28"/>
        <w:szCs w:val="28"/>
      </w:rPr>
      <w:t xml:space="preserve"> нормативных правовых актов </w:t>
    </w:r>
    <w:r w:rsidR="00A608EF">
      <w:rPr>
        <w:rFonts w:ascii="Times New Roman" w:hAnsi="Times New Roman" w:cs="Times New Roman"/>
        <w:b/>
        <w:sz w:val="28"/>
        <w:szCs w:val="28"/>
      </w:rPr>
      <w:t>Государственного комитета Республики Татарстан по биологическим ресурсам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F7"/>
    <w:rsid w:val="0003018F"/>
    <w:rsid w:val="00053B6B"/>
    <w:rsid w:val="00077ECC"/>
    <w:rsid w:val="000A62A2"/>
    <w:rsid w:val="000B6893"/>
    <w:rsid w:val="000B72D9"/>
    <w:rsid w:val="000F4711"/>
    <w:rsid w:val="00157FF7"/>
    <w:rsid w:val="00166F33"/>
    <w:rsid w:val="0017411F"/>
    <w:rsid w:val="001A29D0"/>
    <w:rsid w:val="00243824"/>
    <w:rsid w:val="00250115"/>
    <w:rsid w:val="00264A76"/>
    <w:rsid w:val="00291467"/>
    <w:rsid w:val="00291A89"/>
    <w:rsid w:val="00295993"/>
    <w:rsid w:val="002A05A8"/>
    <w:rsid w:val="002E4D55"/>
    <w:rsid w:val="002E527E"/>
    <w:rsid w:val="002F5F76"/>
    <w:rsid w:val="002F6FA9"/>
    <w:rsid w:val="0031655D"/>
    <w:rsid w:val="00335F79"/>
    <w:rsid w:val="00344E63"/>
    <w:rsid w:val="00371D05"/>
    <w:rsid w:val="00380682"/>
    <w:rsid w:val="003A47AC"/>
    <w:rsid w:val="003D289B"/>
    <w:rsid w:val="00423E4A"/>
    <w:rsid w:val="00440919"/>
    <w:rsid w:val="004743CD"/>
    <w:rsid w:val="00475C8E"/>
    <w:rsid w:val="004761EB"/>
    <w:rsid w:val="004943CB"/>
    <w:rsid w:val="004A4870"/>
    <w:rsid w:val="004B4206"/>
    <w:rsid w:val="004E0C8B"/>
    <w:rsid w:val="004F5C46"/>
    <w:rsid w:val="00513BE0"/>
    <w:rsid w:val="005B3905"/>
    <w:rsid w:val="005C4E6A"/>
    <w:rsid w:val="005C517A"/>
    <w:rsid w:val="00656792"/>
    <w:rsid w:val="006608BA"/>
    <w:rsid w:val="006E2FE1"/>
    <w:rsid w:val="006E6185"/>
    <w:rsid w:val="006F0623"/>
    <w:rsid w:val="006F2BA6"/>
    <w:rsid w:val="00705EB1"/>
    <w:rsid w:val="00712D8F"/>
    <w:rsid w:val="00721496"/>
    <w:rsid w:val="007420BC"/>
    <w:rsid w:val="00744BD7"/>
    <w:rsid w:val="007509C8"/>
    <w:rsid w:val="00765A4B"/>
    <w:rsid w:val="007A77AA"/>
    <w:rsid w:val="008335E7"/>
    <w:rsid w:val="0089268D"/>
    <w:rsid w:val="008A3454"/>
    <w:rsid w:val="008E3419"/>
    <w:rsid w:val="008F19E2"/>
    <w:rsid w:val="00904778"/>
    <w:rsid w:val="00927CC8"/>
    <w:rsid w:val="009466F9"/>
    <w:rsid w:val="00961B03"/>
    <w:rsid w:val="00985A0C"/>
    <w:rsid w:val="00987D1F"/>
    <w:rsid w:val="00993962"/>
    <w:rsid w:val="00997D20"/>
    <w:rsid w:val="009B64C2"/>
    <w:rsid w:val="009C1650"/>
    <w:rsid w:val="009C4518"/>
    <w:rsid w:val="009C745B"/>
    <w:rsid w:val="009D7943"/>
    <w:rsid w:val="00A12AFE"/>
    <w:rsid w:val="00A3675E"/>
    <w:rsid w:val="00A400BF"/>
    <w:rsid w:val="00A608EF"/>
    <w:rsid w:val="00A736C6"/>
    <w:rsid w:val="00AD6B57"/>
    <w:rsid w:val="00B10BDD"/>
    <w:rsid w:val="00B23623"/>
    <w:rsid w:val="00B336B2"/>
    <w:rsid w:val="00B40F04"/>
    <w:rsid w:val="00BA6FD5"/>
    <w:rsid w:val="00BC3D49"/>
    <w:rsid w:val="00BD2CA6"/>
    <w:rsid w:val="00BF3A39"/>
    <w:rsid w:val="00C27B98"/>
    <w:rsid w:val="00C469AC"/>
    <w:rsid w:val="00C87FB9"/>
    <w:rsid w:val="00CA0E56"/>
    <w:rsid w:val="00CA31BA"/>
    <w:rsid w:val="00CB0F53"/>
    <w:rsid w:val="00CE177B"/>
    <w:rsid w:val="00CF4058"/>
    <w:rsid w:val="00D53DFF"/>
    <w:rsid w:val="00D55275"/>
    <w:rsid w:val="00D8790D"/>
    <w:rsid w:val="00D915A9"/>
    <w:rsid w:val="00D9215A"/>
    <w:rsid w:val="00D944CC"/>
    <w:rsid w:val="00D9470A"/>
    <w:rsid w:val="00DE44E3"/>
    <w:rsid w:val="00E1317D"/>
    <w:rsid w:val="00E7291E"/>
    <w:rsid w:val="00E73DD1"/>
    <w:rsid w:val="00E92E60"/>
    <w:rsid w:val="00EB44AF"/>
    <w:rsid w:val="00EB6CB2"/>
    <w:rsid w:val="00F426AF"/>
    <w:rsid w:val="00F513B6"/>
    <w:rsid w:val="00F734BF"/>
    <w:rsid w:val="00F939FF"/>
    <w:rsid w:val="00FB6494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2649"/>
  <w15:docId w15:val="{7DC7B64D-866B-4FAC-989D-6900BF8D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F76"/>
  </w:style>
  <w:style w:type="paragraph" w:styleId="a7">
    <w:name w:val="footer"/>
    <w:basedOn w:val="a"/>
    <w:link w:val="a8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974312843159534E-2"/>
          <c:y val="1.7981928631633191E-2"/>
          <c:w val="0.51458765030604692"/>
          <c:h val="0.7137664324866286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Экспертизу прошло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004-4347-ACE7-745A7966E80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В IV квартале 2021 года экспертизу прошло 12 проектов нормативных правовых актов Государственного комитета Республики Татарстан по биологическим ресурсам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04-4347-ACE7-745A7966E8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shape val="cylinder"/>
        <c:axId val="245228896"/>
        <c:axId val="181130696"/>
        <c:axId val="242136096"/>
      </c:bar3DChart>
      <c:catAx>
        <c:axId val="245228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81130696"/>
        <c:crosses val="autoZero"/>
        <c:auto val="1"/>
        <c:lblAlgn val="ctr"/>
        <c:lblOffset val="100"/>
        <c:noMultiLvlLbl val="0"/>
      </c:catAx>
      <c:valAx>
        <c:axId val="181130696"/>
        <c:scaling>
          <c:orientation val="minMax"/>
          <c:max val="12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245228896"/>
        <c:crosses val="autoZero"/>
        <c:crossBetween val="between"/>
      </c:valAx>
      <c:serAx>
        <c:axId val="2421360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81130696"/>
        <c:crosses val="autoZero"/>
      </c:serAx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Юрист</cp:lastModifiedBy>
  <cp:revision>5</cp:revision>
  <dcterms:created xsi:type="dcterms:W3CDTF">2022-01-11T06:42:00Z</dcterms:created>
  <dcterms:modified xsi:type="dcterms:W3CDTF">2022-01-11T07:02:00Z</dcterms:modified>
</cp:coreProperties>
</file>