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2A33" w14:textId="243A3899" w:rsidR="008065DD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подготовке проекта </w:t>
      </w:r>
      <w:r w:rsidR="00811E17"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нормативного правового акта</w:t>
      </w:r>
    </w:p>
    <w:p w14:paraId="4CBFDC7C" w14:textId="77777777" w:rsidR="002C30E8" w:rsidRPr="00D967BF" w:rsidRDefault="002C30E8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EACB25A" w14:textId="7455EA5D" w:rsidR="008065DD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нормативного правового акта:</w:t>
      </w:r>
    </w:p>
    <w:p w14:paraId="1F0CDEE2" w14:textId="77777777" w:rsidR="007D7D1E" w:rsidRDefault="007D7D1E" w:rsidP="007D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D7D1E" w14:paraId="26967F93" w14:textId="77777777" w:rsidTr="007D7D1E">
        <w:tc>
          <w:tcPr>
            <w:tcW w:w="10055" w:type="dxa"/>
          </w:tcPr>
          <w:p w14:paraId="79114524" w14:textId="10FC392F" w:rsidR="007D7D1E" w:rsidRPr="007D7D1E" w:rsidRDefault="007D7D1E" w:rsidP="007D7D1E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Кабинета Министров Республики Татарстан </w:t>
            </w:r>
          </w:p>
        </w:tc>
      </w:tr>
    </w:tbl>
    <w:p w14:paraId="7379D290" w14:textId="77777777" w:rsidR="007D7D1E" w:rsidRPr="007D7D1E" w:rsidRDefault="007D7D1E" w:rsidP="007D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015C" w14:textId="40FB09AB" w:rsidR="007D7D1E" w:rsidRPr="007D7D1E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D1E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B0F25B9" w14:textId="77777777" w:rsidR="007D7D1E" w:rsidRPr="002C30E8" w:rsidRDefault="007D7D1E" w:rsidP="007D7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D7D1E" w:rsidRPr="00D967BF" w14:paraId="4A5109D0" w14:textId="77777777" w:rsidTr="00E61CF9">
        <w:trPr>
          <w:trHeight w:val="1218"/>
        </w:trPr>
        <w:tc>
          <w:tcPr>
            <w:tcW w:w="9952" w:type="dxa"/>
          </w:tcPr>
          <w:p w14:paraId="6F271B59" w14:textId="77777777" w:rsidR="007D7D1E" w:rsidRPr="008D1CF7" w:rsidRDefault="007D7D1E" w:rsidP="00E61CF9">
            <w:pPr>
              <w:spacing w:after="0"/>
              <w:ind w:firstLine="7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1CF7">
              <w:rPr>
                <w:rFonts w:ascii="Times New Roman" w:hAnsi="Times New Roman"/>
                <w:i/>
                <w:sz w:val="28"/>
                <w:szCs w:val="28"/>
              </w:rPr>
              <w:t>О внесении изменений в Положение о государственном природном заказнике регионального значения комплексного профиля «Голубые озёра», утверждённое постановлением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</w:t>
            </w:r>
          </w:p>
        </w:tc>
      </w:tr>
    </w:tbl>
    <w:p w14:paraId="21F23A5E" w14:textId="77777777" w:rsidR="007D7D1E" w:rsidRPr="00D967BF" w:rsidRDefault="007D7D1E" w:rsidP="007D7D1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5FEC3" w14:textId="79AEB49E" w:rsidR="007D7D1E" w:rsidRDefault="007D7D1E" w:rsidP="007D7D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Планируемый срок вступления в с</w:t>
      </w:r>
      <w:r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34FB7E25" w14:textId="77777777" w:rsidR="007D7D1E" w:rsidRPr="00D967BF" w:rsidRDefault="007D7D1E" w:rsidP="007D7D1E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D7D1E" w:rsidRPr="00D967BF" w14:paraId="70FE74D2" w14:textId="77777777" w:rsidTr="00E61CF9">
        <w:trPr>
          <w:trHeight w:val="324"/>
        </w:trPr>
        <w:tc>
          <w:tcPr>
            <w:tcW w:w="9952" w:type="dxa"/>
          </w:tcPr>
          <w:p w14:paraId="2F231C39" w14:textId="2A9A8745" w:rsidR="007D7D1E" w:rsidRPr="00D967BF" w:rsidRDefault="00E11FA5" w:rsidP="00E11FA5">
            <w:pPr>
              <w:spacing w:after="0"/>
              <w:ind w:firstLine="7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</w:t>
            </w:r>
            <w:r w:rsidR="00965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7D7D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2024</w:t>
            </w:r>
            <w:r w:rsidR="007D7D1E"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26E347ED" w14:textId="77777777" w:rsidR="007D7D1E" w:rsidRDefault="007D7D1E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7D708" w14:textId="3E5406E3" w:rsidR="007D7D1E" w:rsidRPr="007D7D1E" w:rsidRDefault="007D7D1E" w:rsidP="00D774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14C2A" w14:textId="77777777" w:rsidR="007D7D1E" w:rsidRDefault="007D7D1E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D7D1E" w14:paraId="78A7E195" w14:textId="77777777" w:rsidTr="00907AEF">
        <w:tc>
          <w:tcPr>
            <w:tcW w:w="10055" w:type="dxa"/>
          </w:tcPr>
          <w:p w14:paraId="557B5CE7" w14:textId="77777777" w:rsidR="007D7D1E" w:rsidRPr="006A4EE8" w:rsidRDefault="007D7D1E" w:rsidP="00907AEF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Государственный комитет Республики Татарстан по биологическим ресурсам </w:t>
            </w:r>
          </w:p>
        </w:tc>
      </w:tr>
    </w:tbl>
    <w:p w14:paraId="6CD48C61" w14:textId="77777777" w:rsidR="007D7D1E" w:rsidRDefault="007D7D1E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9531" w14:textId="4549732A" w:rsidR="008111FF" w:rsidRPr="008111FF" w:rsidRDefault="008111FF" w:rsidP="001C4F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FF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</w:t>
      </w:r>
    </w:p>
    <w:p w14:paraId="13826E37" w14:textId="77777777" w:rsidR="008111FF" w:rsidRPr="008111FF" w:rsidRDefault="008111FF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FF">
        <w:rPr>
          <w:rFonts w:ascii="Times New Roman" w:hAnsi="Times New Roman" w:cs="Times New Roman"/>
          <w:sz w:val="28"/>
          <w:szCs w:val="28"/>
        </w:rPr>
        <w:t>акта:</w:t>
      </w:r>
    </w:p>
    <w:p w14:paraId="784B0A23" w14:textId="77777777" w:rsidR="007D7D1E" w:rsidRDefault="007D7D1E" w:rsidP="001C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774D5" w14:paraId="21D8206C" w14:textId="77777777" w:rsidTr="00D774D5">
        <w:tc>
          <w:tcPr>
            <w:tcW w:w="10055" w:type="dxa"/>
          </w:tcPr>
          <w:p w14:paraId="7BD7D375" w14:textId="0C523C03" w:rsidR="00D774D5" w:rsidRPr="00617E2E" w:rsidRDefault="00617E2E" w:rsidP="00965EF2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проекта нормативного правового акта необходима в связи с решением вопросов регулирования в области охраны и использования особо охраняемой природной территории и </w:t>
            </w:r>
            <w:r w:rsidRPr="00617E2E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</w:t>
            </w:r>
            <w:r w:rsidR="00C33B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17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упорядочивание контроля (надзора) за соблюдением </w:t>
            </w:r>
            <w:r w:rsidR="00965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физическими и </w:t>
            </w:r>
            <w:r w:rsidRPr="00617E2E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юридическими лицами</w:t>
            </w:r>
            <w:r w:rsidR="00965EF2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</w:t>
            </w:r>
            <w:r w:rsidRPr="00617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индивидуальными предпринимателями обязательных требований </w:t>
            </w:r>
          </w:p>
        </w:tc>
      </w:tr>
    </w:tbl>
    <w:p w14:paraId="098A9DC3" w14:textId="77777777" w:rsidR="008111FF" w:rsidRDefault="008111FF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6BF8" w14:textId="36FC2A26" w:rsidR="002C30E8" w:rsidRPr="008111FF" w:rsidRDefault="008111FF" w:rsidP="00811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E161C2" w:rsidRPr="008111FF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 предлагаемый способ </w:t>
      </w:r>
      <w:r w:rsidR="002C30E8" w:rsidRPr="008111FF">
        <w:rPr>
          <w:rFonts w:ascii="Times New Roman" w:hAnsi="Times New Roman" w:cs="Times New Roman"/>
          <w:sz w:val="28"/>
          <w:szCs w:val="28"/>
        </w:rPr>
        <w:t>регулирования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4CFA185A" w14:textId="77777777" w:rsidR="002C30E8" w:rsidRPr="002C30E8" w:rsidRDefault="002C30E8" w:rsidP="0081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0"/>
      </w:tblGrid>
      <w:tr w:rsidR="00E161C2" w:rsidRPr="00D967BF" w14:paraId="357EA2B5" w14:textId="77777777" w:rsidTr="008A2014">
        <w:trPr>
          <w:trHeight w:val="274"/>
        </w:trPr>
        <w:tc>
          <w:tcPr>
            <w:tcW w:w="9980" w:type="dxa"/>
          </w:tcPr>
          <w:p w14:paraId="237AB501" w14:textId="06671091" w:rsidR="00E161C2" w:rsidRPr="00D967BF" w:rsidRDefault="00E11FA5" w:rsidP="00E61CF9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F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последние годы наблюдается высокая посещаемость гражданами государственного природного заказника регионального значения комплексного профиля «Голубые озера», в результате чего наносится ущерб как самим озёрам, так и природному комплексу заказника в целом. Настоящее Положение о заказнике не позволяет регулировать поток посетителей.</w:t>
            </w:r>
          </w:p>
        </w:tc>
      </w:tr>
    </w:tbl>
    <w:p w14:paraId="3CF3614E" w14:textId="77777777" w:rsidR="00E161C2" w:rsidRDefault="00E161C2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D2810D" w14:textId="02E9BEBD" w:rsidR="00782B09" w:rsidRPr="00734E06" w:rsidRDefault="00782B09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06">
        <w:rPr>
          <w:rFonts w:ascii="Times New Roman" w:hAnsi="Times New Roman" w:cs="Times New Roman"/>
          <w:sz w:val="28"/>
          <w:szCs w:val="28"/>
        </w:rPr>
        <w:lastRenderedPageBreak/>
        <w:t>Круг лиц, на которых будет распространено действие проекта нормативного правового акта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44ADAAE9" w14:textId="77777777" w:rsidR="00782B09" w:rsidRPr="00D967BF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0"/>
      </w:tblGrid>
      <w:tr w:rsidR="00782B09" w:rsidRPr="00D967BF" w14:paraId="0BC170F9" w14:textId="77777777" w:rsidTr="00E61CF9">
        <w:trPr>
          <w:trHeight w:val="1052"/>
        </w:trPr>
        <w:tc>
          <w:tcPr>
            <w:tcW w:w="9950" w:type="dxa"/>
          </w:tcPr>
          <w:p w14:paraId="558288A8" w14:textId="151A992D" w:rsidR="00782B09" w:rsidRPr="00D967BF" w:rsidRDefault="00782B09" w:rsidP="00DE77D9">
            <w:pPr>
              <w:spacing w:after="0"/>
              <w:ind w:firstLine="91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Юридические и физические лица,</w:t>
            </w:r>
            <w:r w:rsidR="00DE7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также индивидуальные предприниматели</w:t>
            </w:r>
            <w:r w:rsidRPr="004B0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осуществляющие свою деятельность в границах государственного природного заказника регионального значения комплексного профиля «Голубые озера»</w:t>
            </w:r>
          </w:p>
        </w:tc>
      </w:tr>
    </w:tbl>
    <w:p w14:paraId="0E42791E" w14:textId="77777777" w:rsidR="008111FF" w:rsidRDefault="008111FF" w:rsidP="0081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F0DC9" w14:textId="5C46FE59" w:rsidR="00782B09" w:rsidRPr="00782B09" w:rsidRDefault="00782B09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B0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DD0DBD1" w14:textId="77777777" w:rsidR="00782B09" w:rsidRPr="00D967BF" w:rsidRDefault="00782B09" w:rsidP="00782B0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782B09" w:rsidRPr="00D967BF" w14:paraId="4B2E2140" w14:textId="77777777" w:rsidTr="00E61CF9">
        <w:trPr>
          <w:trHeight w:val="338"/>
        </w:trPr>
        <w:tc>
          <w:tcPr>
            <w:tcW w:w="9952" w:type="dxa"/>
          </w:tcPr>
          <w:p w14:paraId="308DCE3F" w14:textId="77777777" w:rsidR="00782B09" w:rsidRPr="00D967BF" w:rsidRDefault="00782B09" w:rsidP="00E61CF9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14:paraId="272D249B" w14:textId="77777777" w:rsidR="008111FF" w:rsidRDefault="008111FF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653BE" w14:textId="2A988430" w:rsidR="00E161C2" w:rsidRPr="002C30E8" w:rsidRDefault="00E161C2" w:rsidP="00811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30E8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2C30E8" w:rsidRPr="002C30E8">
        <w:rPr>
          <w:rFonts w:ascii="Times New Roman" w:hAnsi="Times New Roman" w:cs="Times New Roman"/>
          <w:sz w:val="28"/>
          <w:szCs w:val="28"/>
        </w:rPr>
        <w:t>изложение цели регулирования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24F7517A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E161C2" w:rsidRPr="00D967BF" w14:paraId="1FBD7154" w14:textId="77777777" w:rsidTr="008A2014">
        <w:trPr>
          <w:trHeight w:val="578"/>
        </w:trPr>
        <w:tc>
          <w:tcPr>
            <w:tcW w:w="9952" w:type="dxa"/>
          </w:tcPr>
          <w:p w14:paraId="3EFD8AAA" w14:textId="7C77C9FC" w:rsidR="00E161C2" w:rsidRPr="0083296F" w:rsidRDefault="00DE77D9" w:rsidP="00DE77D9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77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Обеспечение сохранности природного комплекса государственного природного заказника регионального значения комплексного профиля «Голубые озера» и его составляющих при осуществлении деятельности на его территории физических и юридических лиц, а также индивидуальных предпринимателей</w:t>
            </w:r>
          </w:p>
        </w:tc>
      </w:tr>
    </w:tbl>
    <w:p w14:paraId="41B167A0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1433C" w14:textId="3813E67A" w:rsidR="00E161C2" w:rsidRPr="00782B09" w:rsidRDefault="00E161C2" w:rsidP="00782B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B09">
        <w:rPr>
          <w:rFonts w:ascii="Times New Roman" w:hAnsi="Times New Roman" w:cs="Times New Roman"/>
          <w:sz w:val="28"/>
          <w:szCs w:val="28"/>
        </w:rPr>
        <w:t xml:space="preserve"> Общая характеристика соответ</w:t>
      </w:r>
      <w:r w:rsidR="002C30E8" w:rsidRPr="00782B09">
        <w:rPr>
          <w:rFonts w:ascii="Times New Roman" w:hAnsi="Times New Roman" w:cs="Times New Roman"/>
          <w:sz w:val="28"/>
          <w:szCs w:val="28"/>
        </w:rPr>
        <w:t>ствующих общественных отношений</w:t>
      </w:r>
      <w:r w:rsidR="00D774D5">
        <w:rPr>
          <w:rFonts w:ascii="Times New Roman" w:hAnsi="Times New Roman" w:cs="Times New Roman"/>
          <w:sz w:val="28"/>
          <w:szCs w:val="28"/>
        </w:rPr>
        <w:t>:</w:t>
      </w:r>
    </w:p>
    <w:p w14:paraId="55DD3408" w14:textId="77777777" w:rsidR="00E161C2" w:rsidRPr="00D967BF" w:rsidRDefault="00E161C2" w:rsidP="00E161C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0"/>
      </w:tblGrid>
      <w:tr w:rsidR="00E161C2" w:rsidRPr="00D967BF" w14:paraId="0A5749FC" w14:textId="77777777" w:rsidTr="00494000">
        <w:trPr>
          <w:trHeight w:val="834"/>
        </w:trPr>
        <w:tc>
          <w:tcPr>
            <w:tcW w:w="9980" w:type="dxa"/>
          </w:tcPr>
          <w:p w14:paraId="2221EB94" w14:textId="2745F0C1" w:rsidR="00E161C2" w:rsidRPr="00593818" w:rsidRDefault="00E161C2" w:rsidP="00E61CF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Предлагаемое регулирование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направлено на соблюдение ю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физическими 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ми,</w:t>
            </w:r>
            <w:r w:rsidR="00DE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также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 природного заказника регионального значения комплексного профиля «Голубые озера»</w:t>
            </w:r>
            <w:r w:rsidRPr="0059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0F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обязательных требований, установленных Федеральным законом от 14 марта 1995 года № 33-ФЗ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B0F68">
              <w:rPr>
                <w:rFonts w:ascii="Times New Roman" w:hAnsi="Times New Roman" w:cs="Times New Roman"/>
                <w:i/>
                <w:sz w:val="28"/>
                <w:szCs w:val="28"/>
              </w:rPr>
              <w:t>Об особо охраняемых природных территориях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4B0F68">
              <w:rPr>
                <w:rFonts w:ascii="Times New Roman" w:hAnsi="Times New Roman" w:cs="Times New Roman"/>
                <w:i/>
                <w:sz w:val="28"/>
                <w:szCs w:val="28"/>
              </w:rPr>
      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и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расположенных в границах указанного заказника</w:t>
            </w:r>
          </w:p>
        </w:tc>
      </w:tr>
    </w:tbl>
    <w:p w14:paraId="5634CE32" w14:textId="77777777" w:rsidR="00E161C2" w:rsidRDefault="00E161C2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EC0CA1" w14:textId="268C0EFF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7BF">
        <w:rPr>
          <w:rFonts w:ascii="Times New Roman" w:hAnsi="Times New Roman" w:cs="Times New Roman"/>
          <w:sz w:val="28"/>
          <w:szCs w:val="28"/>
        </w:rPr>
        <w:t xml:space="preserve">. Срок, в течение которого разработчиком </w:t>
      </w:r>
      <w:r>
        <w:rPr>
          <w:rFonts w:ascii="Times New Roman" w:hAnsi="Times New Roman" w:cs="Times New Roman"/>
          <w:sz w:val="28"/>
          <w:szCs w:val="28"/>
        </w:rPr>
        <w:t>принимаются предложения:</w:t>
      </w:r>
    </w:p>
    <w:p w14:paraId="03C05AB7" w14:textId="77777777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82B09" w14:paraId="662500CE" w14:textId="77777777" w:rsidTr="00782B09">
        <w:tc>
          <w:tcPr>
            <w:tcW w:w="10055" w:type="dxa"/>
          </w:tcPr>
          <w:p w14:paraId="3A23139E" w14:textId="3AB554BA" w:rsidR="00782B09" w:rsidRPr="00DE77D9" w:rsidRDefault="00782B09" w:rsidP="00782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DE77D9" w:rsidRPr="00DE7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1742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r w:rsidRPr="00DE7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ноября 2023 года</w:t>
            </w:r>
            <w:r w:rsidRPr="00DE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1742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  <w:r w:rsidRPr="00DE7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E77D9" w:rsidRPr="00DE7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дека</w:t>
            </w:r>
            <w:r w:rsidRPr="00DE7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бря 2023 года</w:t>
            </w:r>
          </w:p>
          <w:p w14:paraId="16DE385D" w14:textId="7DD8C5F1" w:rsidR="00782B09" w:rsidRPr="00782B09" w:rsidRDefault="00782B09" w:rsidP="00782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B09">
              <w:rPr>
                <w:rFonts w:ascii="Times New Roman" w:hAnsi="Times New Roman" w:cs="Times New Roman"/>
                <w:sz w:val="28"/>
                <w:szCs w:val="28"/>
              </w:rPr>
              <w:t xml:space="preserve">    (число, месяц, </w:t>
            </w:r>
            <w:proofErr w:type="gramStart"/>
            <w:r w:rsidRPr="00782B09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(число, месяц, год)</w:t>
            </w:r>
          </w:p>
        </w:tc>
      </w:tr>
    </w:tbl>
    <w:p w14:paraId="0564CD9D" w14:textId="77777777" w:rsidR="00782B09" w:rsidRDefault="00782B09" w:rsidP="00782B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F25D81" w14:textId="7190FC64" w:rsidR="00782B09" w:rsidRDefault="00782B09" w:rsidP="00782B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предложений:</w:t>
      </w:r>
    </w:p>
    <w:p w14:paraId="644E255D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790B0" w14:textId="1F7CE4A1" w:rsidR="00782B09" w:rsidRDefault="00782B09" w:rsidP="0078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r w:rsidRPr="00782B0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hyperlink r:id="rId6" w:history="1">
        <w:r w:rsidRPr="004B0F6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ojm@tatar.ru</w:t>
        </w:r>
      </w:hyperlink>
      <w:r w:rsidRPr="004B0F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hyperlink r:id="rId7" w:history="1">
        <w:r w:rsidRPr="000B536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Aleksandra.Stukova@tatar.ru</w:t>
        </w:r>
      </w:hyperlink>
    </w:p>
    <w:p w14:paraId="146065BB" w14:textId="44E0FCC8" w:rsidR="00782B09" w:rsidRPr="00782B09" w:rsidRDefault="00782B09" w:rsidP="0078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46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Телефон</w:t>
      </w:r>
      <w:r w:rsidRPr="004B0F6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(843) 221-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68</w:t>
      </w:r>
      <w:r w:rsidRPr="004B0F6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62</w:t>
      </w:r>
    </w:p>
    <w:p w14:paraId="3CAD374F" w14:textId="77777777" w:rsidR="00782B09" w:rsidRDefault="00782B09" w:rsidP="00D77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64E63D2" w14:textId="7EE715E1" w:rsidR="00782B09" w:rsidRDefault="00782B09" w:rsidP="00D774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D5">
        <w:rPr>
          <w:rFonts w:ascii="Times New Roman" w:hAnsi="Times New Roman" w:cs="Times New Roman"/>
          <w:sz w:val="28"/>
          <w:szCs w:val="28"/>
        </w:rPr>
        <w:t xml:space="preserve"> Иная информация по решению разработчика, относящаяся к сведениям о</w:t>
      </w:r>
      <w:r w:rsidR="00D774D5" w:rsidRPr="00D774D5">
        <w:rPr>
          <w:rFonts w:ascii="Times New Roman" w:hAnsi="Times New Roman" w:cs="Times New Roman"/>
          <w:sz w:val="28"/>
          <w:szCs w:val="28"/>
        </w:rPr>
        <w:t xml:space="preserve"> </w:t>
      </w:r>
      <w:r w:rsidRPr="00D774D5">
        <w:rPr>
          <w:rFonts w:ascii="Times New Roman" w:hAnsi="Times New Roman" w:cs="Times New Roman"/>
          <w:sz w:val="28"/>
          <w:szCs w:val="28"/>
        </w:rPr>
        <w:t>подготовке проекта нормативного правового акта:</w:t>
      </w:r>
    </w:p>
    <w:p w14:paraId="24AFA606" w14:textId="77777777" w:rsidR="00D774D5" w:rsidRDefault="00D774D5" w:rsidP="00D7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774D5" w14:paraId="35D17ED2" w14:textId="77777777" w:rsidTr="00D774D5">
        <w:tc>
          <w:tcPr>
            <w:tcW w:w="10055" w:type="dxa"/>
          </w:tcPr>
          <w:p w14:paraId="387684CD" w14:textId="675DEF21" w:rsidR="00D774D5" w:rsidRPr="002E3B39" w:rsidRDefault="002E3B39" w:rsidP="002E3B3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14:paraId="3F9D68CE" w14:textId="77777777" w:rsidR="00D774D5" w:rsidRPr="00D774D5" w:rsidRDefault="00D774D5" w:rsidP="00D7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8823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2D3D74C" w14:textId="77777777"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11173" w14:textId="77777777" w:rsidR="00782B09" w:rsidRPr="00782B09" w:rsidRDefault="00782B09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876FCD" w14:textId="77777777" w:rsidR="00782B09" w:rsidRPr="00782B09" w:rsidRDefault="00782B09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4104BD" w14:textId="77777777" w:rsidR="008A2014" w:rsidRDefault="008A2014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FC270" w14:textId="77777777" w:rsidR="008A2014" w:rsidRDefault="008A2014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EC56A" w14:textId="77777777" w:rsidR="002C30E8" w:rsidRPr="00D967BF" w:rsidRDefault="002C30E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0E8" w:rsidRPr="00D967BF" w:rsidSect="00DA6CFE">
      <w:pgSz w:w="11900" w:h="16800"/>
      <w:pgMar w:top="1134" w:right="701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1FD44604"/>
    <w:multiLevelType w:val="hybridMultilevel"/>
    <w:tmpl w:val="E65A85E6"/>
    <w:lvl w:ilvl="0" w:tplc="3CE8ECE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3297D"/>
    <w:multiLevelType w:val="hybridMultilevel"/>
    <w:tmpl w:val="025019B0"/>
    <w:lvl w:ilvl="0" w:tplc="23BC7056">
      <w:start w:val="16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0C29"/>
    <w:multiLevelType w:val="hybridMultilevel"/>
    <w:tmpl w:val="9AB6C6C2"/>
    <w:lvl w:ilvl="0" w:tplc="6AE43C9C">
      <w:start w:val="15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B246DE9"/>
    <w:multiLevelType w:val="hybridMultilevel"/>
    <w:tmpl w:val="4E4060D6"/>
    <w:lvl w:ilvl="0" w:tplc="F7CAC12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CA76555"/>
    <w:multiLevelType w:val="hybridMultilevel"/>
    <w:tmpl w:val="9EA48ED8"/>
    <w:lvl w:ilvl="0" w:tplc="933A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6200C"/>
    <w:multiLevelType w:val="hybridMultilevel"/>
    <w:tmpl w:val="14A8BCC4"/>
    <w:lvl w:ilvl="0" w:tplc="F7CAC120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24E6C32"/>
    <w:multiLevelType w:val="hybridMultilevel"/>
    <w:tmpl w:val="8572C9EE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10ACF"/>
    <w:rsid w:val="00025187"/>
    <w:rsid w:val="000445BF"/>
    <w:rsid w:val="00052466"/>
    <w:rsid w:val="0010203D"/>
    <w:rsid w:val="001200B8"/>
    <w:rsid w:val="00133BCB"/>
    <w:rsid w:val="00154DBD"/>
    <w:rsid w:val="00162364"/>
    <w:rsid w:val="00170EAD"/>
    <w:rsid w:val="00174230"/>
    <w:rsid w:val="00183BFC"/>
    <w:rsid w:val="001B4268"/>
    <w:rsid w:val="001B6D6B"/>
    <w:rsid w:val="001C170F"/>
    <w:rsid w:val="001C4F00"/>
    <w:rsid w:val="001E11DE"/>
    <w:rsid w:val="00205249"/>
    <w:rsid w:val="002100BC"/>
    <w:rsid w:val="00265490"/>
    <w:rsid w:val="00277129"/>
    <w:rsid w:val="002C03D5"/>
    <w:rsid w:val="002C30E8"/>
    <w:rsid w:val="002D3D47"/>
    <w:rsid w:val="002D7C45"/>
    <w:rsid w:val="002E3B39"/>
    <w:rsid w:val="0030494F"/>
    <w:rsid w:val="003373CD"/>
    <w:rsid w:val="003469F4"/>
    <w:rsid w:val="0037353F"/>
    <w:rsid w:val="003B556A"/>
    <w:rsid w:val="003C5D5A"/>
    <w:rsid w:val="003E2E98"/>
    <w:rsid w:val="003F2457"/>
    <w:rsid w:val="00402673"/>
    <w:rsid w:val="00404556"/>
    <w:rsid w:val="00405FBF"/>
    <w:rsid w:val="00407139"/>
    <w:rsid w:val="00416097"/>
    <w:rsid w:val="00422FA9"/>
    <w:rsid w:val="00423861"/>
    <w:rsid w:val="00425B09"/>
    <w:rsid w:val="00437B9A"/>
    <w:rsid w:val="00441F07"/>
    <w:rsid w:val="00486462"/>
    <w:rsid w:val="0049331A"/>
    <w:rsid w:val="00494000"/>
    <w:rsid w:val="004A40DF"/>
    <w:rsid w:val="004A59F0"/>
    <w:rsid w:val="004B0F68"/>
    <w:rsid w:val="004C1D5E"/>
    <w:rsid w:val="004C2F69"/>
    <w:rsid w:val="004E2354"/>
    <w:rsid w:val="00503EF9"/>
    <w:rsid w:val="005252F3"/>
    <w:rsid w:val="00536637"/>
    <w:rsid w:val="0054056F"/>
    <w:rsid w:val="00540BE2"/>
    <w:rsid w:val="0054391D"/>
    <w:rsid w:val="00566B33"/>
    <w:rsid w:val="00593818"/>
    <w:rsid w:val="005C4683"/>
    <w:rsid w:val="005E32A0"/>
    <w:rsid w:val="00606BB9"/>
    <w:rsid w:val="006129AD"/>
    <w:rsid w:val="00614E04"/>
    <w:rsid w:val="00617E2E"/>
    <w:rsid w:val="0062689D"/>
    <w:rsid w:val="0063325E"/>
    <w:rsid w:val="006551AC"/>
    <w:rsid w:val="0068619B"/>
    <w:rsid w:val="006951A7"/>
    <w:rsid w:val="006A4EE8"/>
    <w:rsid w:val="006B3D06"/>
    <w:rsid w:val="006B5ED5"/>
    <w:rsid w:val="00720DB3"/>
    <w:rsid w:val="0072494B"/>
    <w:rsid w:val="00734E06"/>
    <w:rsid w:val="00736A32"/>
    <w:rsid w:val="00770262"/>
    <w:rsid w:val="00782B09"/>
    <w:rsid w:val="007B2EF9"/>
    <w:rsid w:val="007C3C8D"/>
    <w:rsid w:val="007D7D1E"/>
    <w:rsid w:val="007E4F42"/>
    <w:rsid w:val="008065DD"/>
    <w:rsid w:val="008111FF"/>
    <w:rsid w:val="00811E17"/>
    <w:rsid w:val="008150E5"/>
    <w:rsid w:val="00824E40"/>
    <w:rsid w:val="0083296F"/>
    <w:rsid w:val="00841549"/>
    <w:rsid w:val="00884F31"/>
    <w:rsid w:val="0089765B"/>
    <w:rsid w:val="008A2014"/>
    <w:rsid w:val="008D1CF7"/>
    <w:rsid w:val="008E6F09"/>
    <w:rsid w:val="00910437"/>
    <w:rsid w:val="00913D3E"/>
    <w:rsid w:val="009345D0"/>
    <w:rsid w:val="00965EF2"/>
    <w:rsid w:val="009A45D6"/>
    <w:rsid w:val="009D553D"/>
    <w:rsid w:val="009F6736"/>
    <w:rsid w:val="00A00CCC"/>
    <w:rsid w:val="00A51953"/>
    <w:rsid w:val="00A73CB5"/>
    <w:rsid w:val="00AC320A"/>
    <w:rsid w:val="00AE1293"/>
    <w:rsid w:val="00AF3382"/>
    <w:rsid w:val="00B15342"/>
    <w:rsid w:val="00B33997"/>
    <w:rsid w:val="00B51BBA"/>
    <w:rsid w:val="00BB2414"/>
    <w:rsid w:val="00BB6889"/>
    <w:rsid w:val="00BC1DC9"/>
    <w:rsid w:val="00BD1AB7"/>
    <w:rsid w:val="00BD4626"/>
    <w:rsid w:val="00C24FD5"/>
    <w:rsid w:val="00C33B8C"/>
    <w:rsid w:val="00C360CE"/>
    <w:rsid w:val="00C50E92"/>
    <w:rsid w:val="00C7707B"/>
    <w:rsid w:val="00C94E8F"/>
    <w:rsid w:val="00CB010C"/>
    <w:rsid w:val="00CD5637"/>
    <w:rsid w:val="00CD71FD"/>
    <w:rsid w:val="00CE0336"/>
    <w:rsid w:val="00CF2D8C"/>
    <w:rsid w:val="00D130BB"/>
    <w:rsid w:val="00D17ED9"/>
    <w:rsid w:val="00D24662"/>
    <w:rsid w:val="00D35294"/>
    <w:rsid w:val="00D35369"/>
    <w:rsid w:val="00D51C50"/>
    <w:rsid w:val="00D6503B"/>
    <w:rsid w:val="00D655E0"/>
    <w:rsid w:val="00D774D5"/>
    <w:rsid w:val="00D938D6"/>
    <w:rsid w:val="00D967BF"/>
    <w:rsid w:val="00DA0BA2"/>
    <w:rsid w:val="00DA6CFE"/>
    <w:rsid w:val="00DD23A4"/>
    <w:rsid w:val="00DE77D9"/>
    <w:rsid w:val="00DF7A46"/>
    <w:rsid w:val="00E059A0"/>
    <w:rsid w:val="00E1009C"/>
    <w:rsid w:val="00E11FA5"/>
    <w:rsid w:val="00E161C2"/>
    <w:rsid w:val="00E25844"/>
    <w:rsid w:val="00E84913"/>
    <w:rsid w:val="00E8794C"/>
    <w:rsid w:val="00E97A24"/>
    <w:rsid w:val="00EA13A6"/>
    <w:rsid w:val="00EB4115"/>
    <w:rsid w:val="00EE057E"/>
    <w:rsid w:val="00EF4150"/>
    <w:rsid w:val="00EF71DB"/>
    <w:rsid w:val="00F148C2"/>
    <w:rsid w:val="00F238EF"/>
    <w:rsid w:val="00F2657B"/>
    <w:rsid w:val="00F46049"/>
    <w:rsid w:val="00FB7D01"/>
    <w:rsid w:val="00FC1DAB"/>
    <w:rsid w:val="00FD21E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E47"/>
  <w15:docId w15:val="{F54F2BA0-80EB-4B89-96C8-49FA271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5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4C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Stuk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jm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F9D0-A0CA-4EDA-B02F-465B57B1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Ринат Электронович</cp:lastModifiedBy>
  <cp:revision>14</cp:revision>
  <cp:lastPrinted>2021-07-10T10:47:00Z</cp:lastPrinted>
  <dcterms:created xsi:type="dcterms:W3CDTF">2023-11-14T07:05:00Z</dcterms:created>
  <dcterms:modified xsi:type="dcterms:W3CDTF">2023-11-29T08:14:00Z</dcterms:modified>
</cp:coreProperties>
</file>